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C5" w:rsidRPr="00FC216F" w:rsidRDefault="00FC216F" w:rsidP="00D87EC5">
      <w:pPr>
        <w:pStyle w:val="NoSpacing"/>
        <w:rPr>
          <w:b/>
          <w:sz w:val="28"/>
          <w:szCs w:val="28"/>
          <w:u w:val="single"/>
        </w:rPr>
      </w:pPr>
      <w:r w:rsidRPr="00FC216F">
        <w:rPr>
          <w:b/>
          <w:sz w:val="28"/>
          <w:szCs w:val="28"/>
          <w:u w:val="single"/>
        </w:rPr>
        <w:t>Year 11 Induction Activity A Level Politics</w:t>
      </w:r>
    </w:p>
    <w:p w:rsidR="00FC216F" w:rsidRDefault="00FC216F" w:rsidP="00D87EC5">
      <w:pPr>
        <w:pStyle w:val="NoSpacing"/>
      </w:pPr>
    </w:p>
    <w:p w:rsidR="00FC216F" w:rsidRPr="00FC216F" w:rsidRDefault="00FC216F" w:rsidP="00FC216F">
      <w:pPr>
        <w:pStyle w:val="NoSpacing"/>
      </w:pPr>
    </w:p>
    <w:p w:rsidR="00FC216F" w:rsidRPr="00FC216F" w:rsidRDefault="00FC216F" w:rsidP="00FC216F">
      <w:pPr>
        <w:pStyle w:val="NoSpacing"/>
        <w:rPr>
          <w:sz w:val="28"/>
          <w:szCs w:val="28"/>
        </w:rPr>
      </w:pPr>
      <w:r w:rsidRPr="00FC216F">
        <w:rPr>
          <w:sz w:val="28"/>
          <w:szCs w:val="28"/>
        </w:rPr>
        <w:t>Write 500 words on each of these news topics:</w:t>
      </w:r>
    </w:p>
    <w:p w:rsidR="00FC216F" w:rsidRPr="00FC216F" w:rsidRDefault="00FC216F" w:rsidP="00FC216F">
      <w:pPr>
        <w:pStyle w:val="NoSpacing"/>
        <w:rPr>
          <w:sz w:val="28"/>
          <w:szCs w:val="28"/>
        </w:rPr>
      </w:pPr>
    </w:p>
    <w:p w:rsidR="00FC216F" w:rsidRPr="00FC216F" w:rsidRDefault="00FC216F" w:rsidP="00FC216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C216F">
        <w:rPr>
          <w:sz w:val="28"/>
          <w:szCs w:val="28"/>
        </w:rPr>
        <w:t>War in Ukraine</w:t>
      </w:r>
    </w:p>
    <w:p w:rsidR="00FC216F" w:rsidRPr="00FC216F" w:rsidRDefault="00FC216F" w:rsidP="00FC216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C216F">
        <w:rPr>
          <w:sz w:val="28"/>
          <w:szCs w:val="28"/>
        </w:rPr>
        <w:t>Cost of living crisis</w:t>
      </w:r>
    </w:p>
    <w:p w:rsidR="00FC216F" w:rsidRDefault="00FC216F" w:rsidP="00FC216F">
      <w:pPr>
        <w:pStyle w:val="NoSpacing"/>
        <w:rPr>
          <w:sz w:val="28"/>
          <w:szCs w:val="28"/>
        </w:rPr>
      </w:pPr>
    </w:p>
    <w:p w:rsidR="00FC216F" w:rsidRDefault="00FC216F" w:rsidP="00FC216F">
      <w:pPr>
        <w:pStyle w:val="NoSpacing"/>
        <w:rPr>
          <w:sz w:val="28"/>
          <w:szCs w:val="28"/>
        </w:rPr>
      </w:pPr>
      <w:r w:rsidRPr="00FC216F">
        <w:rPr>
          <w:sz w:val="28"/>
          <w:szCs w:val="28"/>
        </w:rPr>
        <w:t xml:space="preserve">In your written task you may wish to </w:t>
      </w:r>
      <w:r>
        <w:rPr>
          <w:sz w:val="28"/>
          <w:szCs w:val="28"/>
        </w:rPr>
        <w:t>consider</w:t>
      </w:r>
      <w:r w:rsidRPr="00FC2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some of </w:t>
      </w:r>
      <w:bookmarkStart w:id="0" w:name="_GoBack"/>
      <w:bookmarkEnd w:id="0"/>
      <w:r w:rsidRPr="00FC216F">
        <w:rPr>
          <w:sz w:val="28"/>
          <w:szCs w:val="28"/>
        </w:rPr>
        <w:t>the following:</w:t>
      </w:r>
    </w:p>
    <w:p w:rsidR="00FC216F" w:rsidRDefault="00FC216F" w:rsidP="00FC216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C216F">
        <w:rPr>
          <w:sz w:val="28"/>
          <w:szCs w:val="28"/>
        </w:rPr>
        <w:t xml:space="preserve">The </w:t>
      </w:r>
      <w:r>
        <w:rPr>
          <w:sz w:val="28"/>
          <w:szCs w:val="28"/>
        </w:rPr>
        <w:t>actions</w:t>
      </w:r>
      <w:r w:rsidRPr="00FC216F">
        <w:rPr>
          <w:sz w:val="28"/>
          <w:szCs w:val="28"/>
        </w:rPr>
        <w:t xml:space="preserve"> of the PM and </w:t>
      </w:r>
      <w:r>
        <w:rPr>
          <w:sz w:val="28"/>
          <w:szCs w:val="28"/>
        </w:rPr>
        <w:t xml:space="preserve">the </w:t>
      </w:r>
      <w:r w:rsidRPr="00FC216F">
        <w:rPr>
          <w:sz w:val="28"/>
          <w:szCs w:val="28"/>
        </w:rPr>
        <w:t xml:space="preserve">Cabinet </w:t>
      </w:r>
      <w:r>
        <w:rPr>
          <w:sz w:val="28"/>
          <w:szCs w:val="28"/>
        </w:rPr>
        <w:t>to the cost of living crisis. And the role of opposition parties.</w:t>
      </w:r>
    </w:p>
    <w:p w:rsidR="00FC216F" w:rsidRPr="00FC216F" w:rsidRDefault="00FC216F" w:rsidP="00FC216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C216F">
        <w:rPr>
          <w:sz w:val="28"/>
          <w:szCs w:val="28"/>
        </w:rPr>
        <w:t xml:space="preserve">Economic impact </w:t>
      </w:r>
      <w:r>
        <w:rPr>
          <w:sz w:val="28"/>
          <w:szCs w:val="28"/>
        </w:rPr>
        <w:t>caused by both events.</w:t>
      </w:r>
    </w:p>
    <w:p w:rsidR="00FC216F" w:rsidRDefault="00FC216F" w:rsidP="00FC216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C216F">
        <w:rPr>
          <w:sz w:val="28"/>
          <w:szCs w:val="28"/>
        </w:rPr>
        <w:t>UN</w:t>
      </w:r>
      <w:r>
        <w:rPr>
          <w:sz w:val="28"/>
          <w:szCs w:val="28"/>
        </w:rPr>
        <w:t>/ NATO/ EU</w:t>
      </w:r>
      <w:r w:rsidRPr="00FC216F">
        <w:rPr>
          <w:sz w:val="28"/>
          <w:szCs w:val="28"/>
        </w:rPr>
        <w:t xml:space="preserve"> </w:t>
      </w:r>
      <w:r>
        <w:rPr>
          <w:sz w:val="28"/>
          <w:szCs w:val="28"/>
        </w:rPr>
        <w:t>response to Ukraine invasion.</w:t>
      </w:r>
    </w:p>
    <w:p w:rsidR="00FC216F" w:rsidRPr="00FC216F" w:rsidRDefault="00FC216F" w:rsidP="00FC216F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C216F">
        <w:rPr>
          <w:sz w:val="28"/>
          <w:szCs w:val="28"/>
        </w:rPr>
        <w:t xml:space="preserve">Impact on role of </w:t>
      </w:r>
      <w:r>
        <w:rPr>
          <w:sz w:val="28"/>
          <w:szCs w:val="28"/>
        </w:rPr>
        <w:t>Russia</w:t>
      </w:r>
      <w:r w:rsidRPr="00FC216F">
        <w:rPr>
          <w:sz w:val="28"/>
          <w:szCs w:val="28"/>
        </w:rPr>
        <w:t xml:space="preserve"> in Global Politics</w:t>
      </w:r>
    </w:p>
    <w:p w:rsidR="00FC216F" w:rsidRPr="00FC216F" w:rsidRDefault="00FC216F" w:rsidP="00FC216F">
      <w:pPr>
        <w:pStyle w:val="NoSpacing"/>
        <w:rPr>
          <w:sz w:val="28"/>
          <w:szCs w:val="28"/>
        </w:rPr>
      </w:pPr>
    </w:p>
    <w:p w:rsidR="00FC216F" w:rsidRPr="00FC216F" w:rsidRDefault="00FC216F" w:rsidP="00FC216F">
      <w:pPr>
        <w:pStyle w:val="NoSpacing"/>
        <w:rPr>
          <w:sz w:val="28"/>
          <w:szCs w:val="28"/>
        </w:rPr>
      </w:pPr>
      <w:r w:rsidRPr="00FC216F">
        <w:rPr>
          <w:sz w:val="28"/>
          <w:szCs w:val="28"/>
        </w:rPr>
        <w:t>To be followed up by a discussion in class.</w:t>
      </w:r>
    </w:p>
    <w:p w:rsidR="00FC216F" w:rsidRPr="00FC216F" w:rsidRDefault="00FC216F" w:rsidP="00D87EC5">
      <w:pPr>
        <w:pStyle w:val="NoSpacing"/>
        <w:rPr>
          <w:sz w:val="28"/>
          <w:szCs w:val="28"/>
        </w:rPr>
      </w:pPr>
    </w:p>
    <w:sectPr w:rsidR="00FC216F" w:rsidRPr="00FC2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B7774"/>
    <w:multiLevelType w:val="hybridMultilevel"/>
    <w:tmpl w:val="F690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30CAE"/>
    <w:multiLevelType w:val="multilevel"/>
    <w:tmpl w:val="28F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268C0"/>
    <w:multiLevelType w:val="multilevel"/>
    <w:tmpl w:val="9BC66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6F"/>
    <w:rsid w:val="0062577E"/>
    <w:rsid w:val="00D87EC5"/>
    <w:rsid w:val="00F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8E7C"/>
  <w15:chartTrackingRefBased/>
  <w15:docId w15:val="{CA09F952-3174-4F66-8CB0-5DF1336A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E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City College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Pallister</dc:creator>
  <cp:keywords/>
  <dc:description/>
  <cp:lastModifiedBy>Stuart Pallister</cp:lastModifiedBy>
  <cp:revision>1</cp:revision>
  <dcterms:created xsi:type="dcterms:W3CDTF">2022-05-03T14:13:00Z</dcterms:created>
  <dcterms:modified xsi:type="dcterms:W3CDTF">2022-05-03T14:20:00Z</dcterms:modified>
</cp:coreProperties>
</file>