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59" w:rsidRPr="00D74A3B" w:rsidRDefault="00AB5159" w:rsidP="00AB5159">
      <w:pPr>
        <w:spacing w:line="240" w:lineRule="auto"/>
        <w:jc w:val="center"/>
        <w:rPr>
          <w:rFonts w:eastAsia="Times New Roman" w:cstheme="minorHAnsi"/>
          <w:b/>
          <w:sz w:val="32"/>
          <w:szCs w:val="24"/>
          <w:lang w:eastAsia="en-GB"/>
        </w:rPr>
      </w:pPr>
      <w:bookmarkStart w:id="0" w:name="_GoBack"/>
      <w:bookmarkEnd w:id="0"/>
      <w:r w:rsidRPr="00D74A3B">
        <w:rPr>
          <w:rFonts w:eastAsia="Times New Roman" w:cstheme="minorHAnsi"/>
          <w:b/>
          <w:color w:val="000000"/>
          <w:sz w:val="28"/>
          <w:u w:val="single"/>
          <w:lang w:eastAsia="en-GB"/>
        </w:rPr>
        <w:t>BTEC Business– Year 11 transition task</w:t>
      </w:r>
    </w:p>
    <w:p w:rsidR="00D87EC5" w:rsidRPr="00D74A3B" w:rsidRDefault="00AB5159" w:rsidP="00AB5159">
      <w:pPr>
        <w:pStyle w:val="NoSpacing"/>
        <w:jc w:val="center"/>
        <w:rPr>
          <w:rFonts w:asciiTheme="minorHAnsi" w:hAnsiTheme="minorHAnsi" w:cstheme="minorHAnsi"/>
          <w:b/>
          <w:sz w:val="28"/>
          <w:u w:val="single"/>
        </w:rPr>
      </w:pPr>
      <w:r w:rsidRPr="00D74A3B">
        <w:rPr>
          <w:rFonts w:asciiTheme="minorHAnsi" w:hAnsiTheme="minorHAnsi" w:cstheme="minorHAnsi"/>
          <w:b/>
          <w:sz w:val="28"/>
          <w:u w:val="single"/>
        </w:rPr>
        <w:t xml:space="preserve">Topic: </w:t>
      </w:r>
      <w:r w:rsidR="005D187F" w:rsidRPr="00D74A3B">
        <w:rPr>
          <w:rFonts w:asciiTheme="minorHAnsi" w:hAnsiTheme="minorHAnsi" w:cstheme="minorHAnsi"/>
          <w:b/>
          <w:sz w:val="28"/>
          <w:u w:val="single"/>
        </w:rPr>
        <w:t>Marketing</w:t>
      </w:r>
    </w:p>
    <w:p w:rsidR="00AB5159" w:rsidRDefault="00AB5159" w:rsidP="00AB5159">
      <w:pPr>
        <w:pStyle w:val="NoSpacing"/>
        <w:jc w:val="center"/>
        <w:rPr>
          <w:rFonts w:asciiTheme="minorHAnsi" w:hAnsiTheme="minorHAnsi" w:cstheme="minorHAnsi"/>
          <w:b/>
          <w:u w:val="single"/>
        </w:rPr>
      </w:pPr>
    </w:p>
    <w:p w:rsidR="00AB5159" w:rsidRPr="006A3BE8" w:rsidRDefault="00AB5159" w:rsidP="00AB5159">
      <w:pPr>
        <w:pStyle w:val="Default"/>
      </w:pPr>
      <w:r w:rsidRPr="006A3BE8">
        <w:t xml:space="preserve">The aim of these induction tasks is to prepare you for the BTEC Business course, beginning in September. </w:t>
      </w:r>
      <w:r w:rsidR="006A3BE8">
        <w:t>A unit you will study is Unit 2 Developing a Marketing Campaign. This unit is worth 25% of your overall grade. Shown below is a task which relates to this unit.</w:t>
      </w:r>
    </w:p>
    <w:p w:rsidR="00AB5159" w:rsidRPr="006A3BE8" w:rsidRDefault="00AB5159" w:rsidP="00AB5159">
      <w:pPr>
        <w:pStyle w:val="NoSpacing"/>
        <w:rPr>
          <w:rFonts w:asciiTheme="minorHAnsi" w:hAnsiTheme="minorHAnsi" w:cstheme="minorHAnsi"/>
          <w:sz w:val="24"/>
          <w:szCs w:val="24"/>
        </w:rPr>
      </w:pPr>
    </w:p>
    <w:p w:rsidR="005D187F" w:rsidRPr="006A3BE8" w:rsidRDefault="005D187F" w:rsidP="005D187F">
      <w:pPr>
        <w:rPr>
          <w:rFonts w:cstheme="minorHAnsi"/>
          <w:b/>
          <w:sz w:val="24"/>
          <w:szCs w:val="24"/>
        </w:rPr>
      </w:pPr>
      <w:r w:rsidRPr="006A3BE8">
        <w:rPr>
          <w:rFonts w:cstheme="minorHAnsi"/>
          <w:sz w:val="24"/>
          <w:szCs w:val="24"/>
        </w:rPr>
        <w:t>Read about the UK cinema market below</w:t>
      </w:r>
      <w:r w:rsidR="006A3BE8">
        <w:rPr>
          <w:rFonts w:cstheme="minorHAnsi"/>
          <w:sz w:val="24"/>
          <w:szCs w:val="24"/>
        </w:rPr>
        <w:t xml:space="preserve">- </w:t>
      </w:r>
      <w:r w:rsidRPr="006A3BE8">
        <w:rPr>
          <w:rFonts w:cstheme="minorHAnsi"/>
          <w:sz w:val="24"/>
          <w:szCs w:val="24"/>
        </w:rPr>
        <w:t xml:space="preserve">Starlight Classics needs your help in developing a marketing campaign.  Study the information and </w:t>
      </w:r>
      <w:r w:rsidR="006A3BE8" w:rsidRPr="006A3BE8">
        <w:rPr>
          <w:rFonts w:cstheme="minorHAnsi"/>
          <w:sz w:val="24"/>
          <w:szCs w:val="24"/>
        </w:rPr>
        <w:t>complete</w:t>
      </w:r>
      <w:r w:rsidRPr="006A3BE8">
        <w:rPr>
          <w:rFonts w:cstheme="minorHAnsi"/>
          <w:sz w:val="24"/>
          <w:szCs w:val="24"/>
        </w:rPr>
        <w:t xml:space="preserve"> the associated tasks below. </w:t>
      </w:r>
    </w:p>
    <w:p w:rsidR="005D187F" w:rsidRPr="00CB7DFA" w:rsidRDefault="005D187F" w:rsidP="005D187F">
      <w:pPr>
        <w:rPr>
          <w:rFonts w:cstheme="minorHAnsi"/>
          <w:b/>
        </w:rPr>
      </w:pPr>
      <w:r>
        <w:rPr>
          <w:rFonts w:ascii="Verdana" w:hAnsi="Verdana"/>
          <w:noProof/>
          <w:lang w:eastAsia="en-GB"/>
        </w:rPr>
        <mc:AlternateContent>
          <mc:Choice Requires="wps">
            <w:drawing>
              <wp:anchor distT="0" distB="0" distL="114300" distR="114300" simplePos="0" relativeHeight="251659264" behindDoc="0" locked="0" layoutInCell="1" allowOverlap="1" wp14:anchorId="1CDC5A0D" wp14:editId="4C776277">
                <wp:simplePos x="0" y="0"/>
                <wp:positionH relativeFrom="margin">
                  <wp:posOffset>-467995</wp:posOffset>
                </wp:positionH>
                <wp:positionV relativeFrom="paragraph">
                  <wp:posOffset>193675</wp:posOffset>
                </wp:positionV>
                <wp:extent cx="6648450" cy="75247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6648450" cy="7524750"/>
                        </a:xfrm>
                        <a:prstGeom prst="roundRect">
                          <a:avLst>
                            <a:gd name="adj" fmla="val 2851"/>
                          </a:avLst>
                        </a:prstGeom>
                      </wps:spPr>
                      <wps:style>
                        <a:lnRef idx="2">
                          <a:schemeClr val="accent6"/>
                        </a:lnRef>
                        <a:fillRef idx="1">
                          <a:schemeClr val="lt1"/>
                        </a:fillRef>
                        <a:effectRef idx="0">
                          <a:schemeClr val="accent6"/>
                        </a:effectRef>
                        <a:fontRef idx="minor">
                          <a:schemeClr val="dk1"/>
                        </a:fontRef>
                      </wps:style>
                      <wps:txbx>
                        <w:txbxContent>
                          <w:p w:rsidR="005D187F" w:rsidRDefault="005D187F" w:rsidP="005D187F">
                            <w:pPr>
                              <w:autoSpaceDE w:val="0"/>
                              <w:autoSpaceDN w:val="0"/>
                              <w:adjustRightInd w:val="0"/>
                              <w:spacing w:after="0" w:line="276" w:lineRule="auto"/>
                              <w:jc w:val="center"/>
                              <w:rPr>
                                <w:b/>
                                <w:sz w:val="24"/>
                                <w:u w:val="single"/>
                              </w:rPr>
                            </w:pPr>
                            <w:r>
                              <w:rPr>
                                <w:b/>
                                <w:sz w:val="24"/>
                                <w:u w:val="single"/>
                              </w:rPr>
                              <w:t>Pop up Cinemas in the UK</w:t>
                            </w:r>
                          </w:p>
                          <w:p w:rsidR="005D187F" w:rsidRDefault="005D187F" w:rsidP="005D187F">
                            <w:pPr>
                              <w:autoSpaceDE w:val="0"/>
                              <w:autoSpaceDN w:val="0"/>
                              <w:adjustRightInd w:val="0"/>
                              <w:spacing w:after="0" w:line="276" w:lineRule="auto"/>
                              <w:jc w:val="center"/>
                              <w:rPr>
                                <w:b/>
                                <w:sz w:val="24"/>
                                <w:u w:val="single"/>
                              </w:rPr>
                            </w:pPr>
                          </w:p>
                          <w:p w:rsidR="005D187F" w:rsidRPr="00A3452B" w:rsidRDefault="005D187F" w:rsidP="005D187F">
                            <w:pPr>
                              <w:autoSpaceDE w:val="0"/>
                              <w:autoSpaceDN w:val="0"/>
                              <w:adjustRightInd w:val="0"/>
                              <w:spacing w:after="0" w:line="276" w:lineRule="auto"/>
                              <w:rPr>
                                <w:b/>
                              </w:rPr>
                            </w:pPr>
                            <w:r w:rsidRPr="00A3452B">
                              <w:rPr>
                                <w:b/>
                              </w:rPr>
                              <w:t xml:space="preserve">What is a pop-up cinema? </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rPr>
                                <w:rFonts w:ascii="Century Gothic" w:hAnsi="Century Gothic" w:cs="MyriadPro-Regular"/>
                                <w:sz w:val="24"/>
                                <w:szCs w:val="28"/>
                              </w:rPr>
                            </w:pPr>
                            <w:r>
                              <w:t>This is when a film is screened in a temporary cinema set up in a space such as the courtyard of a building, the garden of a stately home, an old factory or other suitable venue. Events are often based on the theme of the film being shown.</w:t>
                            </w:r>
                          </w:p>
                          <w:p w:rsidR="005D187F" w:rsidRDefault="005D187F" w:rsidP="005D187F">
                            <w:pPr>
                              <w:autoSpaceDE w:val="0"/>
                              <w:autoSpaceDN w:val="0"/>
                              <w:adjustRightInd w:val="0"/>
                              <w:spacing w:after="0" w:line="276" w:lineRule="auto"/>
                              <w:jc w:val="center"/>
                              <w:rPr>
                                <w:b/>
                                <w:sz w:val="24"/>
                                <w:u w:val="single"/>
                              </w:rPr>
                            </w:pPr>
                          </w:p>
                          <w:p w:rsidR="005D187F" w:rsidRDefault="005D187F" w:rsidP="005D187F">
                            <w:pPr>
                              <w:autoSpaceDE w:val="0"/>
                              <w:autoSpaceDN w:val="0"/>
                              <w:adjustRightInd w:val="0"/>
                              <w:spacing w:after="0" w:line="276" w:lineRule="auto"/>
                              <w:jc w:val="center"/>
                              <w:rPr>
                                <w:b/>
                                <w:sz w:val="24"/>
                                <w:u w:val="single"/>
                              </w:rPr>
                            </w:pPr>
                            <w:r>
                              <w:rPr>
                                <w:b/>
                                <w:sz w:val="24"/>
                                <w:u w:val="single"/>
                              </w:rPr>
                              <w:t>The UK cinema Industry</w:t>
                            </w:r>
                          </w:p>
                          <w:p w:rsidR="005D187F" w:rsidRDefault="005D187F" w:rsidP="005D187F">
                            <w:pPr>
                              <w:autoSpaceDE w:val="0"/>
                              <w:autoSpaceDN w:val="0"/>
                              <w:adjustRightInd w:val="0"/>
                              <w:spacing w:after="0" w:line="276" w:lineRule="auto"/>
                            </w:pPr>
                            <w:r>
                              <w:t>The cinema industry in the UK Cinemas in the UK generate revenues of over £2bn a year, a figure that grew by 2.7% between 2013 and 201</w:t>
                            </w:r>
                            <w:r w:rsidR="00D74A3B">
                              <w:t>9</w:t>
                            </w:r>
                            <w:r>
                              <w:t>.</w:t>
                            </w:r>
                          </w:p>
                          <w:p w:rsidR="005D187F" w:rsidRDefault="005D187F" w:rsidP="005D187F">
                            <w:pPr>
                              <w:autoSpaceDE w:val="0"/>
                              <w:autoSpaceDN w:val="0"/>
                              <w:adjustRightInd w:val="0"/>
                              <w:spacing w:after="0" w:line="276" w:lineRule="auto"/>
                              <w:rPr>
                                <w:rFonts w:ascii="Century Gothic" w:hAnsi="Century Gothic" w:cs="MyriadPro-Bold"/>
                                <w:b/>
                                <w:bCs/>
                                <w:sz w:val="23"/>
                                <w:szCs w:val="23"/>
                                <w:u w:val="single"/>
                              </w:rPr>
                            </w:pPr>
                          </w:p>
                          <w:p w:rsidR="005D187F" w:rsidRDefault="005D187F" w:rsidP="005D187F">
                            <w:pPr>
                              <w:autoSpaceDE w:val="0"/>
                              <w:autoSpaceDN w:val="0"/>
                              <w:adjustRightInd w:val="0"/>
                              <w:spacing w:after="0" w:line="276" w:lineRule="auto"/>
                            </w:pPr>
                            <w:r>
                              <w:t>Revenues are increasing, but the number of customers is declining due to competition from streaming services such as Netflix. Traditional cinema chains increase their revenue through the promotion of value added services such as 3D or IMAX screenings. However, a number of smaller businesses have taken a different approach to adding value to the cinema experience.</w:t>
                            </w:r>
                          </w:p>
                          <w:p w:rsidR="005D187F" w:rsidRDefault="005D187F" w:rsidP="005D187F">
                            <w:pPr>
                              <w:autoSpaceDE w:val="0"/>
                              <w:autoSpaceDN w:val="0"/>
                              <w:adjustRightInd w:val="0"/>
                              <w:spacing w:after="0" w:line="276" w:lineRule="auto"/>
                              <w:rPr>
                                <w:rFonts w:ascii="Century Gothic" w:hAnsi="Century Gothic" w:cs="MyriadPro-Bold"/>
                                <w:b/>
                                <w:bCs/>
                                <w:sz w:val="23"/>
                                <w:szCs w:val="23"/>
                                <w:u w:val="single"/>
                              </w:rPr>
                            </w:pPr>
                          </w:p>
                          <w:p w:rsidR="005D187F" w:rsidRDefault="005D187F" w:rsidP="005D187F">
                            <w:pPr>
                              <w:autoSpaceDE w:val="0"/>
                              <w:autoSpaceDN w:val="0"/>
                              <w:adjustRightInd w:val="0"/>
                              <w:spacing w:after="0" w:line="276" w:lineRule="auto"/>
                            </w:pPr>
                            <w:r>
                              <w:t>Open-air cinema screenings during the summer months have steadily grown in popularity in the UK. Events such as the Channel 4 sponsored summer screenings at Somerset House in London are relatively well known, and other more specialised events also exist. For example, screenings in unusual locations such as a former prison in Shrewsbury. Other events have themes based on the films with staff and audience dressed as characters from ‘cult classics’ such as ‘Back to the Future’.</w:t>
                            </w:r>
                          </w:p>
                          <w:p w:rsidR="005D187F" w:rsidRDefault="005D187F" w:rsidP="005D187F">
                            <w:pPr>
                              <w:autoSpaceDE w:val="0"/>
                              <w:autoSpaceDN w:val="0"/>
                              <w:adjustRightInd w:val="0"/>
                              <w:spacing w:after="0" w:line="276" w:lineRule="auto"/>
                              <w:rPr>
                                <w:rFonts w:ascii="Century Gothic" w:hAnsi="Century Gothic" w:cs="MyriadPro-Bold"/>
                                <w:b/>
                                <w:bCs/>
                                <w:sz w:val="23"/>
                                <w:szCs w:val="23"/>
                                <w:u w:val="single"/>
                              </w:rPr>
                            </w:pPr>
                          </w:p>
                          <w:p w:rsidR="005D187F" w:rsidRDefault="005D187F" w:rsidP="005D187F">
                            <w:pPr>
                              <w:autoSpaceDE w:val="0"/>
                              <w:autoSpaceDN w:val="0"/>
                              <w:adjustRightInd w:val="0"/>
                              <w:spacing w:after="0" w:line="276" w:lineRule="auto"/>
                            </w:pPr>
                            <w:r>
                              <w:t>Over 60 000 people a year visit the outdoor screenings at London’s Royal Botanic Gardens, Kew. This venue charges around £10 to sit on the grass at the screenings. Customers pay extra for the use of seats and blankets. Premium packages, which can include drinks served by waiting staff and a gourmet picnic, cost hundreds of pounds. The exact cost depends on what the customer orders.</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rPr>
                                <w:rFonts w:ascii="Century Gothic" w:hAnsi="Century Gothic" w:cs="MyriadPro-Bold"/>
                                <w:b/>
                                <w:bCs/>
                                <w:sz w:val="23"/>
                                <w:szCs w:val="23"/>
                                <w:u w:val="single"/>
                              </w:rPr>
                            </w:pPr>
                            <w:r>
                              <w:t>One of the largest organisers of pop-up cinema events in the UK, Luna Cinema, began trading in 2012. Since then it has regularly held screenings in a range of venues such as swimming pools, castles and on rooftops. It has experienced a growth in customer numbers of around 20% each year.</w:t>
                            </w:r>
                          </w:p>
                          <w:p w:rsidR="005D187F" w:rsidRDefault="005D187F" w:rsidP="005D187F">
                            <w:pPr>
                              <w:autoSpaceDE w:val="0"/>
                              <w:autoSpaceDN w:val="0"/>
                              <w:adjustRightInd w:val="0"/>
                              <w:spacing w:after="0" w:line="276"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76" w:lineRule="auto"/>
                            </w:pPr>
                            <w:r>
                              <w:t xml:space="preserve">The main customers for pop-up cinema events tend to be: </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pPr>
                            <w:r>
                              <w:t xml:space="preserve">• film enthusiasts aged 18 to 45 </w:t>
                            </w:r>
                          </w:p>
                          <w:p w:rsidR="005D187F" w:rsidRDefault="005D187F" w:rsidP="005D187F">
                            <w:pPr>
                              <w:autoSpaceDE w:val="0"/>
                              <w:autoSpaceDN w:val="0"/>
                              <w:adjustRightInd w:val="0"/>
                              <w:spacing w:after="0" w:line="276" w:lineRule="auto"/>
                            </w:pPr>
                            <w:r>
                              <w:t xml:space="preserve">• families with children </w:t>
                            </w:r>
                          </w:p>
                          <w:p w:rsidR="005D187F" w:rsidRDefault="005D187F" w:rsidP="005D187F">
                            <w:pPr>
                              <w:autoSpaceDE w:val="0"/>
                              <w:autoSpaceDN w:val="0"/>
                              <w:adjustRightInd w:val="0"/>
                              <w:spacing w:after="0" w:line="276" w:lineRule="auto"/>
                              <w:rPr>
                                <w:rFonts w:ascii="Century Gothic" w:hAnsi="Century Gothic" w:cs="MyriadPro-Bold"/>
                                <w:b/>
                                <w:bCs/>
                                <w:sz w:val="23"/>
                                <w:szCs w:val="23"/>
                                <w:u w:val="single"/>
                              </w:rPr>
                            </w:pPr>
                            <w:r>
                              <w:t>• businesses that want to reward staff or entertain clients.</w:t>
                            </w:r>
                          </w:p>
                          <w:p w:rsidR="005D187F" w:rsidRDefault="005D187F" w:rsidP="005D187F">
                            <w:pPr>
                              <w:autoSpaceDE w:val="0"/>
                              <w:autoSpaceDN w:val="0"/>
                              <w:adjustRightInd w:val="0"/>
                              <w:spacing w:after="0" w:line="276"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Pr="00D74FC6"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Pr="0039028D" w:rsidRDefault="005D187F" w:rsidP="005D187F">
                            <w:pPr>
                              <w:autoSpaceDE w:val="0"/>
                              <w:autoSpaceDN w:val="0"/>
                              <w:adjustRightInd w:val="0"/>
                              <w:spacing w:after="0" w:line="240" w:lineRule="auto"/>
                              <w:rPr>
                                <w:rFonts w:ascii="Century Gothic" w:hAnsi="Century Gothic" w:cs="MyriadPro-Regular"/>
                                <w:sz w:val="23"/>
                                <w:szCs w:val="23"/>
                              </w:rPr>
                            </w:pPr>
                          </w:p>
                          <w:p w:rsidR="005D187F" w:rsidRPr="0039028D" w:rsidRDefault="005D187F" w:rsidP="005D187F">
                            <w:pPr>
                              <w:autoSpaceDE w:val="0"/>
                              <w:autoSpaceDN w:val="0"/>
                              <w:adjustRightInd w:val="0"/>
                              <w:spacing w:after="0" w:line="240" w:lineRule="auto"/>
                              <w:rPr>
                                <w:rFonts w:ascii="Century Gothic" w:hAnsi="Century Gothic" w:cs="MyriadPro-Regular"/>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CDC5A0D" id="Rounded Rectangle 3" o:spid="_x0000_s1026" style="position:absolute;margin-left:-36.85pt;margin-top:15.25pt;width:523.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G/hwIAAFYFAAAOAAAAZHJzL2Uyb0RvYy54bWysVFFPGzEMfp+0/xDlfVxb2sIqrqgCMU1C&#10;gICJ5zSXtLclcZa4vXa/fk7uesDWp2kvOftsf7a/2Lm43FnDtirEGlzJhycDzpSTUNVuVfJvzzef&#10;zjmLKFwlDDhV8r2K/HL+8cNF42dqBGswlQqMQFycNb7ka0Q/K4oo18qKeAJeOTJqCFYgqWFVVEE0&#10;hG5NMRoMpkUDofIBpIqR/l63Rj7P+ForifdaR4XMlJxqw3yGfC7TWcwvxGwVhF/XsitD/EMVVtSO&#10;kvZQ1wIF24T6LyhbywARNJ5IsAVoXUuVe6BuhoM/unlaC69yL0RO9D1N8f/ByrvtQ2B1VfJTzpyw&#10;dEWPsHGVqtgjkSfcyih2mmhqfJyR95N/CJ0WSUw973Sw6UvdsF2mdt9Tq3bIJP2cTsfn4wndgCTb&#10;2WQ0PiOFcIrXcB8iflFgWRJKHlIZqYbMq9jeRswEV12ZovrOmbaGrmsrDBudT4YdYOdL0AdIypPK&#10;bwvOEu6NSnDGPSpN/VOJo5woT566MoERasmFlMrhtEPO3ilM18b0gcNjgQYP5XS+KUzliewDB8cC&#10;32fsI3JWcNgH29pBOAZQ/egzt/6H7tueU/u4W+66S1xCtacJCNCuRvTypib+b0XEBxGIXLoz2m+8&#10;p0MbaEoOncTZGsKvY/+TP40oWTlraLdKHn9uRFCcma+OhvfzcDxOy5iV8eRsREp4a1m+tbiNvQK6&#10;iiG9JF5mMfmjOYg6gH2hZ2CRspJJOEm5Sy4xHJQrbHeeHhKpFovsRgvoBd66Jy8TeCI4zcvz7kUE&#10;3w0h0vzewWEPxSyPVju2r74p0sFig6BrTMZEcctrp9DykvTudXirZ6/X53D+GwAA//8DAFBLAwQU&#10;AAYACAAAACEAgIiyI+AAAAALAQAADwAAAGRycy9kb3ducmV2LnhtbEyPwU7DMBBE70j8g7VI3Fqn&#10;idJAiFNVFfTEhbbi7MZLHBqvo9htA1/PcoLjap5m3laryfXigmPoPClYzBMQSI03HbUKDvuX2QOI&#10;EDUZ3XtCBV8YYFXf3lS6NP5Kb3jZxVZwCYVSK7AxDqWUobHodJj7AYmzDz86HfkcW2lGfeVy18s0&#10;SZbS6Y54weoBNxab0+7sFKyH5faUp3u9bfD1e/P8ad3h3Sp1fzetn0BEnOIfDL/6rA41Ox39mUwQ&#10;vYJZkRWMKsiSHAQDj0WWgTgymS7yHGRdyf8/1D8AAAD//wMAUEsBAi0AFAAGAAgAAAAhALaDOJL+&#10;AAAA4QEAABMAAAAAAAAAAAAAAAAAAAAAAFtDb250ZW50X1R5cGVzXS54bWxQSwECLQAUAAYACAAA&#10;ACEAOP0h/9YAAACUAQAACwAAAAAAAAAAAAAAAAAvAQAAX3JlbHMvLnJlbHNQSwECLQAUAAYACAAA&#10;ACEAQjChv4cCAABWBQAADgAAAAAAAAAAAAAAAAAuAgAAZHJzL2Uyb0RvYy54bWxQSwECLQAUAAYA&#10;CAAAACEAgIiyI+AAAAALAQAADwAAAAAAAAAAAAAAAADhBAAAZHJzL2Rvd25yZXYueG1sUEsFBgAA&#10;AAAEAAQA8wAAAO4FAAAAAA==&#10;" fillcolor="white [3201]" strokecolor="#70ad47 [3209]" strokeweight="1pt">
                <v:stroke joinstyle="miter"/>
                <v:textbox>
                  <w:txbxContent>
                    <w:p w:rsidR="005D187F" w:rsidRDefault="005D187F" w:rsidP="005D187F">
                      <w:pPr>
                        <w:autoSpaceDE w:val="0"/>
                        <w:autoSpaceDN w:val="0"/>
                        <w:adjustRightInd w:val="0"/>
                        <w:spacing w:after="0" w:line="276" w:lineRule="auto"/>
                        <w:jc w:val="center"/>
                        <w:rPr>
                          <w:b/>
                          <w:sz w:val="24"/>
                          <w:u w:val="single"/>
                        </w:rPr>
                      </w:pPr>
                      <w:r>
                        <w:rPr>
                          <w:b/>
                          <w:sz w:val="24"/>
                          <w:u w:val="single"/>
                        </w:rPr>
                        <w:t>Pop up Cinemas in the UK</w:t>
                      </w:r>
                    </w:p>
                    <w:p w:rsidR="005D187F" w:rsidRDefault="005D187F" w:rsidP="005D187F">
                      <w:pPr>
                        <w:autoSpaceDE w:val="0"/>
                        <w:autoSpaceDN w:val="0"/>
                        <w:adjustRightInd w:val="0"/>
                        <w:spacing w:after="0" w:line="276" w:lineRule="auto"/>
                        <w:jc w:val="center"/>
                        <w:rPr>
                          <w:b/>
                          <w:sz w:val="24"/>
                          <w:u w:val="single"/>
                        </w:rPr>
                      </w:pPr>
                    </w:p>
                    <w:p w:rsidR="005D187F" w:rsidRPr="00A3452B" w:rsidRDefault="005D187F" w:rsidP="005D187F">
                      <w:pPr>
                        <w:autoSpaceDE w:val="0"/>
                        <w:autoSpaceDN w:val="0"/>
                        <w:adjustRightInd w:val="0"/>
                        <w:spacing w:after="0" w:line="276" w:lineRule="auto"/>
                        <w:rPr>
                          <w:b/>
                        </w:rPr>
                      </w:pPr>
                      <w:r w:rsidRPr="00A3452B">
                        <w:rPr>
                          <w:b/>
                        </w:rPr>
                        <w:t xml:space="preserve">What is a pop-up cinema? </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rPr>
                          <w:rFonts w:ascii="Century Gothic" w:hAnsi="Century Gothic" w:cs="MyriadPro-Regular"/>
                          <w:sz w:val="24"/>
                          <w:szCs w:val="28"/>
                        </w:rPr>
                      </w:pPr>
                      <w:r>
                        <w:t>This is when a film is screened in a temporary cinema set up in a space such as the courtyard of a building, the garden of a stately home, an old factory or other suitable venue. Events are often based on the theme of the film being shown.</w:t>
                      </w:r>
                    </w:p>
                    <w:p w:rsidR="005D187F" w:rsidRDefault="005D187F" w:rsidP="005D187F">
                      <w:pPr>
                        <w:autoSpaceDE w:val="0"/>
                        <w:autoSpaceDN w:val="0"/>
                        <w:adjustRightInd w:val="0"/>
                        <w:spacing w:after="0" w:line="276" w:lineRule="auto"/>
                        <w:jc w:val="center"/>
                        <w:rPr>
                          <w:b/>
                          <w:sz w:val="24"/>
                          <w:u w:val="single"/>
                        </w:rPr>
                      </w:pPr>
                    </w:p>
                    <w:p w:rsidR="005D187F" w:rsidRDefault="005D187F" w:rsidP="005D187F">
                      <w:pPr>
                        <w:autoSpaceDE w:val="0"/>
                        <w:autoSpaceDN w:val="0"/>
                        <w:adjustRightInd w:val="0"/>
                        <w:spacing w:after="0" w:line="276" w:lineRule="auto"/>
                        <w:jc w:val="center"/>
                        <w:rPr>
                          <w:b/>
                          <w:sz w:val="24"/>
                          <w:u w:val="single"/>
                        </w:rPr>
                      </w:pPr>
                      <w:r>
                        <w:rPr>
                          <w:b/>
                          <w:sz w:val="24"/>
                          <w:u w:val="single"/>
                        </w:rPr>
                        <w:t>The UK cinema Industry</w:t>
                      </w:r>
                    </w:p>
                    <w:p w:rsidR="005D187F" w:rsidRDefault="005D187F" w:rsidP="005D187F">
                      <w:pPr>
                        <w:autoSpaceDE w:val="0"/>
                        <w:autoSpaceDN w:val="0"/>
                        <w:adjustRightInd w:val="0"/>
                        <w:spacing w:after="0" w:line="276" w:lineRule="auto"/>
                      </w:pPr>
                      <w:r>
                        <w:t>The cinema industry in the UK Cinemas in the UK generate revenues of over £2bn a year, a figure that grew by 2.7% between 2013 and 201</w:t>
                      </w:r>
                      <w:r w:rsidR="00D74A3B">
                        <w:t>9</w:t>
                      </w:r>
                      <w:r>
                        <w:t>.</w:t>
                      </w:r>
                    </w:p>
                    <w:p w:rsidR="005D187F" w:rsidRDefault="005D187F" w:rsidP="005D187F">
                      <w:pPr>
                        <w:autoSpaceDE w:val="0"/>
                        <w:autoSpaceDN w:val="0"/>
                        <w:adjustRightInd w:val="0"/>
                        <w:spacing w:after="0" w:line="276" w:lineRule="auto"/>
                        <w:rPr>
                          <w:rFonts w:ascii="Century Gothic" w:hAnsi="Century Gothic" w:cs="MyriadPro-Bold"/>
                          <w:b/>
                          <w:bCs/>
                          <w:sz w:val="23"/>
                          <w:szCs w:val="23"/>
                          <w:u w:val="single"/>
                        </w:rPr>
                      </w:pPr>
                    </w:p>
                    <w:p w:rsidR="005D187F" w:rsidRDefault="005D187F" w:rsidP="005D187F">
                      <w:pPr>
                        <w:autoSpaceDE w:val="0"/>
                        <w:autoSpaceDN w:val="0"/>
                        <w:adjustRightInd w:val="0"/>
                        <w:spacing w:after="0" w:line="276" w:lineRule="auto"/>
                      </w:pPr>
                      <w:r>
                        <w:t xml:space="preserve">Revenues are increasing, but the number of customers is declining due to competition from streaming services such as Netflix. Traditional cinema chains increase their revenue through the promotion of </w:t>
                      </w:r>
                      <w:proofErr w:type="gramStart"/>
                      <w:r>
                        <w:t>value added</w:t>
                      </w:r>
                      <w:proofErr w:type="gramEnd"/>
                      <w:r>
                        <w:t xml:space="preserve"> services such as 3D or IMAX screenings. However, a number of smaller businesses have taken a different approach to adding value to the cinema experience.</w:t>
                      </w:r>
                    </w:p>
                    <w:p w:rsidR="005D187F" w:rsidRDefault="005D187F" w:rsidP="005D187F">
                      <w:pPr>
                        <w:autoSpaceDE w:val="0"/>
                        <w:autoSpaceDN w:val="0"/>
                        <w:adjustRightInd w:val="0"/>
                        <w:spacing w:after="0" w:line="276" w:lineRule="auto"/>
                        <w:rPr>
                          <w:rFonts w:ascii="Century Gothic" w:hAnsi="Century Gothic" w:cs="MyriadPro-Bold"/>
                          <w:b/>
                          <w:bCs/>
                          <w:sz w:val="23"/>
                          <w:szCs w:val="23"/>
                          <w:u w:val="single"/>
                        </w:rPr>
                      </w:pPr>
                    </w:p>
                    <w:p w:rsidR="005D187F" w:rsidRDefault="005D187F" w:rsidP="005D187F">
                      <w:pPr>
                        <w:autoSpaceDE w:val="0"/>
                        <w:autoSpaceDN w:val="0"/>
                        <w:adjustRightInd w:val="0"/>
                        <w:spacing w:after="0" w:line="276" w:lineRule="auto"/>
                      </w:pPr>
                      <w:r>
                        <w:t>Open-air cinema screenings during the summer months have steadily grown in popularity in the UK. Events such as the Channel 4 sponsored summer screenings at Somerset House in London are relatively well known, and other more specialised events also exist. For example, screenings in unusual locations such as a former prison in Shrewsbury. Other events have themes based on the films with staff and audience dressed as characters from ‘cult classics’ such as ‘Back to the Future’.</w:t>
                      </w:r>
                    </w:p>
                    <w:p w:rsidR="005D187F" w:rsidRDefault="005D187F" w:rsidP="005D187F">
                      <w:pPr>
                        <w:autoSpaceDE w:val="0"/>
                        <w:autoSpaceDN w:val="0"/>
                        <w:adjustRightInd w:val="0"/>
                        <w:spacing w:after="0" w:line="276" w:lineRule="auto"/>
                        <w:rPr>
                          <w:rFonts w:ascii="Century Gothic" w:hAnsi="Century Gothic" w:cs="MyriadPro-Bold"/>
                          <w:b/>
                          <w:bCs/>
                          <w:sz w:val="23"/>
                          <w:szCs w:val="23"/>
                          <w:u w:val="single"/>
                        </w:rPr>
                      </w:pPr>
                    </w:p>
                    <w:p w:rsidR="005D187F" w:rsidRDefault="005D187F" w:rsidP="005D187F">
                      <w:pPr>
                        <w:autoSpaceDE w:val="0"/>
                        <w:autoSpaceDN w:val="0"/>
                        <w:adjustRightInd w:val="0"/>
                        <w:spacing w:after="0" w:line="276" w:lineRule="auto"/>
                      </w:pPr>
                      <w:r>
                        <w:t>Over 60 000 people a year visit the outdoor screenings at London’s Royal Botanic Gardens, Kew. This venue charges around £10 to sit on the grass at the screenings. Customers pay extra for the use of seats and blankets. Premium packages, which can include drinks served by waiting staff and a gourmet picnic, cost hundreds of pounds. The exact cost depends on what the customer orders.</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rPr>
                          <w:rFonts w:ascii="Century Gothic" w:hAnsi="Century Gothic" w:cs="MyriadPro-Bold"/>
                          <w:b/>
                          <w:bCs/>
                          <w:sz w:val="23"/>
                          <w:szCs w:val="23"/>
                          <w:u w:val="single"/>
                        </w:rPr>
                      </w:pPr>
                      <w:r>
                        <w:t>One of the largest organisers of pop-up cinema events in the UK, Luna Cinema, began trading in 2012. Since then it has regularly held screenings in a range of venues such as swimming pools, castles and on rooftops. It has experienced a growth in customer numbers of around 20% each year.</w:t>
                      </w:r>
                    </w:p>
                    <w:p w:rsidR="005D187F" w:rsidRDefault="005D187F" w:rsidP="005D187F">
                      <w:pPr>
                        <w:autoSpaceDE w:val="0"/>
                        <w:autoSpaceDN w:val="0"/>
                        <w:adjustRightInd w:val="0"/>
                        <w:spacing w:after="0" w:line="276"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76" w:lineRule="auto"/>
                      </w:pPr>
                      <w:r>
                        <w:t xml:space="preserve">The main customers for pop-up cinema events tend to be: </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pPr>
                      <w:r>
                        <w:t xml:space="preserve">• film enthusiasts aged 18 to 45 </w:t>
                      </w:r>
                    </w:p>
                    <w:p w:rsidR="005D187F" w:rsidRDefault="005D187F" w:rsidP="005D187F">
                      <w:pPr>
                        <w:autoSpaceDE w:val="0"/>
                        <w:autoSpaceDN w:val="0"/>
                        <w:adjustRightInd w:val="0"/>
                        <w:spacing w:after="0" w:line="276" w:lineRule="auto"/>
                      </w:pPr>
                      <w:r>
                        <w:t xml:space="preserve">• families with children </w:t>
                      </w:r>
                    </w:p>
                    <w:p w:rsidR="005D187F" w:rsidRDefault="005D187F" w:rsidP="005D187F">
                      <w:pPr>
                        <w:autoSpaceDE w:val="0"/>
                        <w:autoSpaceDN w:val="0"/>
                        <w:adjustRightInd w:val="0"/>
                        <w:spacing w:after="0" w:line="276" w:lineRule="auto"/>
                        <w:rPr>
                          <w:rFonts w:ascii="Century Gothic" w:hAnsi="Century Gothic" w:cs="MyriadPro-Bold"/>
                          <w:b/>
                          <w:bCs/>
                          <w:sz w:val="23"/>
                          <w:szCs w:val="23"/>
                          <w:u w:val="single"/>
                        </w:rPr>
                      </w:pPr>
                      <w:r>
                        <w:t>• businesses that want to reward staff or entertain clients.</w:t>
                      </w:r>
                    </w:p>
                    <w:p w:rsidR="005D187F" w:rsidRDefault="005D187F" w:rsidP="005D187F">
                      <w:pPr>
                        <w:autoSpaceDE w:val="0"/>
                        <w:autoSpaceDN w:val="0"/>
                        <w:adjustRightInd w:val="0"/>
                        <w:spacing w:after="0" w:line="276"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Pr="00D74FC6" w:rsidRDefault="005D187F" w:rsidP="005D187F">
                      <w:pPr>
                        <w:autoSpaceDE w:val="0"/>
                        <w:autoSpaceDN w:val="0"/>
                        <w:adjustRightInd w:val="0"/>
                        <w:spacing w:after="0" w:line="240" w:lineRule="auto"/>
                        <w:jc w:val="center"/>
                        <w:rPr>
                          <w:rFonts w:ascii="Century Gothic" w:hAnsi="Century Gothic" w:cs="MyriadPro-Bold"/>
                          <w:b/>
                          <w:bCs/>
                          <w:sz w:val="23"/>
                          <w:szCs w:val="23"/>
                          <w:u w:val="single"/>
                        </w:rPr>
                      </w:pPr>
                    </w:p>
                    <w:p w:rsidR="005D187F" w:rsidRPr="0039028D" w:rsidRDefault="005D187F" w:rsidP="005D187F">
                      <w:pPr>
                        <w:autoSpaceDE w:val="0"/>
                        <w:autoSpaceDN w:val="0"/>
                        <w:adjustRightInd w:val="0"/>
                        <w:spacing w:after="0" w:line="240" w:lineRule="auto"/>
                        <w:rPr>
                          <w:rFonts w:ascii="Century Gothic" w:hAnsi="Century Gothic" w:cs="MyriadPro-Regular"/>
                          <w:sz w:val="23"/>
                          <w:szCs w:val="23"/>
                        </w:rPr>
                      </w:pPr>
                    </w:p>
                    <w:p w:rsidR="005D187F" w:rsidRPr="0039028D" w:rsidRDefault="005D187F" w:rsidP="005D187F">
                      <w:pPr>
                        <w:autoSpaceDE w:val="0"/>
                        <w:autoSpaceDN w:val="0"/>
                        <w:adjustRightInd w:val="0"/>
                        <w:spacing w:after="0" w:line="240" w:lineRule="auto"/>
                        <w:rPr>
                          <w:rFonts w:ascii="Century Gothic" w:hAnsi="Century Gothic" w:cs="MyriadPro-Regular"/>
                          <w:sz w:val="24"/>
                          <w:szCs w:val="28"/>
                        </w:rPr>
                      </w:pPr>
                    </w:p>
                  </w:txbxContent>
                </v:textbox>
                <w10:wrap anchorx="margin"/>
              </v:roundrect>
            </w:pict>
          </mc:Fallback>
        </mc:AlternateContent>
      </w:r>
    </w:p>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r>
        <w:rPr>
          <w:rFonts w:ascii="Verdana" w:hAnsi="Verdana"/>
          <w:noProof/>
          <w:lang w:eastAsia="en-GB"/>
        </w:rPr>
        <mc:AlternateContent>
          <mc:Choice Requires="wps">
            <w:drawing>
              <wp:anchor distT="0" distB="0" distL="114300" distR="114300" simplePos="0" relativeHeight="251660288" behindDoc="0" locked="0" layoutInCell="1" allowOverlap="1" wp14:anchorId="1B093C7C" wp14:editId="4C621EF0">
                <wp:simplePos x="0" y="0"/>
                <wp:positionH relativeFrom="margin">
                  <wp:posOffset>-504825</wp:posOffset>
                </wp:positionH>
                <wp:positionV relativeFrom="paragraph">
                  <wp:posOffset>9525</wp:posOffset>
                </wp:positionV>
                <wp:extent cx="6791325" cy="9172575"/>
                <wp:effectExtent l="0" t="0" r="28575" b="28575"/>
                <wp:wrapNone/>
                <wp:docPr id="1" name="Rounded Rectangle 3"/>
                <wp:cNvGraphicFramePr/>
                <a:graphic xmlns:a="http://schemas.openxmlformats.org/drawingml/2006/main">
                  <a:graphicData uri="http://schemas.microsoft.com/office/word/2010/wordprocessingShape">
                    <wps:wsp>
                      <wps:cNvSpPr/>
                      <wps:spPr>
                        <a:xfrm>
                          <a:off x="0" y="0"/>
                          <a:ext cx="6791325" cy="9172575"/>
                        </a:xfrm>
                        <a:prstGeom prst="roundRect">
                          <a:avLst>
                            <a:gd name="adj" fmla="val 2851"/>
                          </a:avLst>
                        </a:prstGeom>
                      </wps:spPr>
                      <wps:style>
                        <a:lnRef idx="2">
                          <a:schemeClr val="accent6"/>
                        </a:lnRef>
                        <a:fillRef idx="1">
                          <a:schemeClr val="lt1"/>
                        </a:fillRef>
                        <a:effectRef idx="0">
                          <a:schemeClr val="accent6"/>
                        </a:effectRef>
                        <a:fontRef idx="minor">
                          <a:schemeClr val="dk1"/>
                        </a:fontRef>
                      </wps:style>
                      <wps:txbx>
                        <w:txbxContent>
                          <w:p w:rsidR="005D187F" w:rsidRDefault="005D187F" w:rsidP="005D187F">
                            <w:pPr>
                              <w:autoSpaceDE w:val="0"/>
                              <w:autoSpaceDN w:val="0"/>
                              <w:adjustRightInd w:val="0"/>
                              <w:spacing w:after="0" w:line="276" w:lineRule="auto"/>
                              <w:rPr>
                                <w:b/>
                              </w:rPr>
                            </w:pPr>
                            <w:r w:rsidRPr="00A3452B">
                              <w:rPr>
                                <w:b/>
                              </w:rPr>
                              <w:t xml:space="preserve">Starlight Classics </w:t>
                            </w:r>
                          </w:p>
                          <w:p w:rsidR="005D187F" w:rsidRPr="00A3452B" w:rsidRDefault="005D187F" w:rsidP="005D187F">
                            <w:pPr>
                              <w:autoSpaceDE w:val="0"/>
                              <w:autoSpaceDN w:val="0"/>
                              <w:adjustRightInd w:val="0"/>
                              <w:spacing w:after="0" w:line="276" w:lineRule="auto"/>
                              <w:rPr>
                                <w:b/>
                              </w:rPr>
                            </w:pPr>
                          </w:p>
                          <w:p w:rsidR="005D187F" w:rsidRDefault="005D187F" w:rsidP="005D187F">
                            <w:pPr>
                              <w:autoSpaceDE w:val="0"/>
                              <w:autoSpaceDN w:val="0"/>
                              <w:adjustRightInd w:val="0"/>
                              <w:spacing w:after="0" w:line="276" w:lineRule="auto"/>
                            </w:pPr>
                            <w:r>
                              <w:t>Starlight Classics runs pop-up cinema events throughout the UK. The business has organised screenings of cult classic films in venues including sports grounds, city parks and old industrial sites.</w:t>
                            </w:r>
                          </w:p>
                          <w:p w:rsidR="005D187F" w:rsidRDefault="005D187F" w:rsidP="005D187F">
                            <w:pPr>
                              <w:autoSpaceDE w:val="0"/>
                              <w:autoSpaceDN w:val="0"/>
                              <w:adjustRightInd w:val="0"/>
                              <w:spacing w:after="0" w:line="276" w:lineRule="auto"/>
                              <w:rPr>
                                <w:rFonts w:ascii="Century Gothic" w:hAnsi="Century Gothic" w:cs="MyriadPro-Bold"/>
                                <w:b/>
                                <w:bCs/>
                                <w:sz w:val="23"/>
                                <w:szCs w:val="23"/>
                                <w:u w:val="single"/>
                              </w:rPr>
                            </w:pPr>
                          </w:p>
                          <w:p w:rsidR="005D187F" w:rsidRDefault="005D187F" w:rsidP="005D187F">
                            <w:pPr>
                              <w:autoSpaceDE w:val="0"/>
                              <w:autoSpaceDN w:val="0"/>
                              <w:adjustRightInd w:val="0"/>
                              <w:spacing w:after="0" w:line="276" w:lineRule="auto"/>
                              <w:rPr>
                                <w:rFonts w:ascii="Century Gothic" w:hAnsi="Century Gothic" w:cs="MyriadPro-Bold"/>
                                <w:b/>
                                <w:bCs/>
                                <w:sz w:val="23"/>
                                <w:szCs w:val="23"/>
                                <w:u w:val="single"/>
                              </w:rPr>
                            </w:pPr>
                            <w:r>
                              <w:t>The business promotes its screenings as events that offer customers a unique experience. The customer experience may involve staff and audience dressing as characters from the film. There may also be games and competitions for the audience while they wait for screenings to start. Food and drink inspired by the film being shown can be purchased.</w:t>
                            </w:r>
                          </w:p>
                          <w:p w:rsidR="005D187F" w:rsidRDefault="005D187F" w:rsidP="005D187F">
                            <w:pPr>
                              <w:autoSpaceDE w:val="0"/>
                              <w:autoSpaceDN w:val="0"/>
                              <w:adjustRightInd w:val="0"/>
                              <w:spacing w:after="0" w:line="276"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76" w:lineRule="auto"/>
                            </w:pPr>
                            <w:r>
                              <w:t xml:space="preserve">Customers are offered a range of pricing options. </w:t>
                            </w:r>
                          </w:p>
                          <w:p w:rsidR="005D187F" w:rsidRDefault="005D187F" w:rsidP="005D187F">
                            <w:pPr>
                              <w:autoSpaceDE w:val="0"/>
                              <w:autoSpaceDN w:val="0"/>
                              <w:adjustRightInd w:val="0"/>
                              <w:spacing w:after="0" w:line="276" w:lineRule="auto"/>
                            </w:pPr>
                            <w:r>
                              <w:t xml:space="preserve">• Entrance tickets cost £10 per person. </w:t>
                            </w:r>
                          </w:p>
                          <w:p w:rsidR="005D187F" w:rsidRDefault="005D187F" w:rsidP="005D187F">
                            <w:pPr>
                              <w:autoSpaceDE w:val="0"/>
                              <w:autoSpaceDN w:val="0"/>
                              <w:adjustRightInd w:val="0"/>
                              <w:spacing w:after="0" w:line="276" w:lineRule="auto"/>
                            </w:pPr>
                            <w:r>
                              <w:t xml:space="preserve">• The hire of a blanket for use on the ground costs an extra £5 per person. </w:t>
                            </w:r>
                          </w:p>
                          <w:p w:rsidR="005D187F" w:rsidRDefault="005D187F" w:rsidP="005D187F">
                            <w:pPr>
                              <w:autoSpaceDE w:val="0"/>
                              <w:autoSpaceDN w:val="0"/>
                              <w:adjustRightInd w:val="0"/>
                              <w:spacing w:after="0" w:line="276" w:lineRule="auto"/>
                            </w:pPr>
                            <w:r>
                              <w:t xml:space="preserve">• Food and drinks are not included in the ticket price but are available at an extra cost. </w:t>
                            </w:r>
                          </w:p>
                          <w:p w:rsidR="005D187F" w:rsidRDefault="005D187F" w:rsidP="005D187F">
                            <w:pPr>
                              <w:autoSpaceDE w:val="0"/>
                              <w:autoSpaceDN w:val="0"/>
                              <w:adjustRightInd w:val="0"/>
                              <w:spacing w:after="0" w:line="276" w:lineRule="auto"/>
                              <w:rPr>
                                <w:rFonts w:ascii="Century Gothic" w:hAnsi="Century Gothic" w:cs="MyriadPro-Bold"/>
                                <w:b/>
                                <w:bCs/>
                                <w:sz w:val="23"/>
                                <w:szCs w:val="23"/>
                                <w:u w:val="single"/>
                              </w:rPr>
                            </w:pPr>
                            <w:r>
                              <w:t>• Premium packages cost between £150 and £500 per person.</w:t>
                            </w:r>
                          </w:p>
                          <w:p w:rsidR="005D187F" w:rsidRDefault="005D187F" w:rsidP="005D187F">
                            <w:pPr>
                              <w:autoSpaceDE w:val="0"/>
                              <w:autoSpaceDN w:val="0"/>
                              <w:adjustRightInd w:val="0"/>
                              <w:spacing w:after="0" w:line="276" w:lineRule="auto"/>
                              <w:rPr>
                                <w:b/>
                                <w:sz w:val="24"/>
                              </w:rPr>
                            </w:pPr>
                          </w:p>
                          <w:p w:rsidR="005D187F" w:rsidRDefault="005D187F" w:rsidP="005D187F">
                            <w:pPr>
                              <w:autoSpaceDE w:val="0"/>
                              <w:autoSpaceDN w:val="0"/>
                              <w:adjustRightInd w:val="0"/>
                              <w:spacing w:after="0" w:line="276" w:lineRule="auto"/>
                              <w:rPr>
                                <w:b/>
                                <w:sz w:val="24"/>
                              </w:rPr>
                            </w:pPr>
                          </w:p>
                          <w:p w:rsidR="005D187F" w:rsidRPr="00A3452B" w:rsidRDefault="005D187F" w:rsidP="005D187F">
                            <w:pPr>
                              <w:autoSpaceDE w:val="0"/>
                              <w:autoSpaceDN w:val="0"/>
                              <w:adjustRightInd w:val="0"/>
                              <w:spacing w:after="0" w:line="276" w:lineRule="auto"/>
                              <w:rPr>
                                <w:sz w:val="24"/>
                              </w:rPr>
                            </w:pPr>
                            <w:r w:rsidRPr="00A3452B">
                              <w:rPr>
                                <w:b/>
                                <w:sz w:val="24"/>
                              </w:rPr>
                              <w:t>Maximising revenues</w:t>
                            </w:r>
                            <w:r w:rsidRPr="00A3452B">
                              <w:rPr>
                                <w:sz w:val="24"/>
                              </w:rPr>
                              <w:t xml:space="preserve"> </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pPr>
                            <w:r>
                              <w:t xml:space="preserve">Customers purchase tickets for Starlight Classics events online. This allows the business to build a customer database. Starlight Classics also operates a Facebook group where it asks for ideas about future screenings. </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pPr>
                            <w:r>
                              <w:t xml:space="preserve">The owners of Starlight Classics want to maximise their revenues over their main trading period of August and early September. The business currently has three venues booked, with each venue able to hold up to 150 customers. The owners plan to run 45 screenings at each venue using their current resources and staff. </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pPr>
                            <w:r>
                              <w:t xml:space="preserve">Starlight Classics operates with a small full-time administration team who organise the events. It employs staff on short-term contracts to run the events. </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pPr>
                            <w:r>
                              <w:t>The owners of the business are currently considering developing their product to include:</w:t>
                            </w:r>
                          </w:p>
                          <w:p w:rsidR="005D187F" w:rsidRPr="00A3452B" w:rsidRDefault="005D187F" w:rsidP="005D187F">
                            <w:pPr>
                              <w:autoSpaceDE w:val="0"/>
                              <w:autoSpaceDN w:val="0"/>
                              <w:adjustRightInd w:val="0"/>
                              <w:spacing w:after="0" w:line="276" w:lineRule="auto"/>
                              <w:rPr>
                                <w:sz w:val="24"/>
                              </w:rPr>
                            </w:pPr>
                            <w:r w:rsidRPr="00A3452B">
                              <w:rPr>
                                <w:b/>
                                <w:sz w:val="24"/>
                              </w:rPr>
                              <w:t>EITHER 1.</w:t>
                            </w:r>
                            <w:r w:rsidRPr="00A3452B">
                              <w:rPr>
                                <w:sz w:val="24"/>
                              </w:rPr>
                              <w:t xml:space="preserve"> </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pPr>
                            <w:r>
                              <w:t xml:space="preserve">Additional premium services such as a ‘VIP package’ that includes red carpet arrival and a limousine ride to and from the event. </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pPr>
                            <w:r>
                              <w:t xml:space="preserve">OR </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pPr>
                            <w:r>
                              <w:t xml:space="preserve">2. Offering additional ‘bolt-on’ services such as the hire of chairs and cushions to customers who have bought cheaper tickets. </w:t>
                            </w:r>
                          </w:p>
                          <w:p w:rsidR="005D187F" w:rsidRDefault="005D187F" w:rsidP="005D187F">
                            <w:pPr>
                              <w:autoSpaceDE w:val="0"/>
                              <w:autoSpaceDN w:val="0"/>
                              <w:adjustRightInd w:val="0"/>
                              <w:spacing w:after="0" w:line="276" w:lineRule="auto"/>
                              <w:rPr>
                                <w:rFonts w:ascii="Century Gothic" w:hAnsi="Century Gothic" w:cs="MyriadPro-Regular"/>
                                <w:sz w:val="24"/>
                                <w:szCs w:val="28"/>
                              </w:rPr>
                            </w:pP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pPr>
                            <w:r>
                              <w:t xml:space="preserve">The marketing budget for the campaign is £45 000. The campaign should run for 26 weeks. </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Pr="0039028D" w:rsidRDefault="005D187F" w:rsidP="005D187F">
                            <w:pPr>
                              <w:autoSpaceDE w:val="0"/>
                              <w:autoSpaceDN w:val="0"/>
                              <w:adjustRightInd w:val="0"/>
                              <w:spacing w:after="0" w:line="240" w:lineRule="auto"/>
                              <w:rPr>
                                <w:rFonts w:ascii="Century Gothic" w:hAnsi="Century Gothic" w:cs="MyriadPro-Regular"/>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093C7C" id="_x0000_s1027" style="position:absolute;margin-left:-39.75pt;margin-top:.75pt;width:534.75pt;height:72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z0igIAAF0FAAAOAAAAZHJzL2Uyb0RvYy54bWysVMFu2zAMvQ/YPwi6r47dpmmDOEXQosOA&#10;oi3aDj0rspR4k0RNUmJnX19Kdtx0y2nYRRZN8pF8JDW7arUiW+F8Daak+cmIEmE4VLVZlfT7y+2X&#10;C0p8YKZiCowo6U54ejX//GnW2KkoYA2qEo4giPHTxpZ0HYKdZpnna6GZPwErDColOM0Cim6VVY41&#10;iK5VVoxG51kDrrIOuPAe/950SjpP+FIKHh6k9CIQVVLMLaTTpXMZz2w+Y9OVY3Zd8z4N9g9ZaFYb&#10;DDpA3bDAyMbVf0HpmjvwIMMJB52BlDUXqQasJh/9Uc3zmlmRakFyvB1o8v8Plt9vHx2pK+wdJYZp&#10;bNETbEwlKvKE5DGzUoKcRpoa66do/WwfXS95vMaaW+l0/GI1pE3U7gZqRRsIx5/nk8v8tBhTwlF3&#10;mU+K8WQcUbN3d+t8+CpAk3gpqYtpxBwSr2x750MiuOrTZNUPSqRW2K4tU6S4GOc9YG+L0HtIjBPT&#10;7xJOt7BTIsIp8yQk1o8pFilQmjxxrRxB1JIyzoUJ5z1yso5uslZqcMyPOaqwT6e3jW4iTeTgODrm&#10;+DHi4JGiggmDs64NuGMA1c8hcme/r76rOZYf2mXbN73v5RKqHQ6Cg25DvOW3NbbhjvnwyBxyjMuD&#10;ax4e8JAKmpJCf6NkDe73sf/RHicVtZQ0uGIl9b82zAlK1DeDM3yZn53FnUzC2XhSoOAONctDjdno&#10;a8CO4Jxiduka7YPaX6UD/YqvwSJGRRUzHGOXlAe3F65Dt/r4nnCxWCQz3EPLwp15tjyCR57j2Ly0&#10;r8zZfhYDjvE97NeRTdOEddP7bhs9DSw2AWQdojIy3fHaC7jDePvwSBzKyer9VZy/AQAA//8DAFBL&#10;AwQUAAYACAAAACEAHaR0Vd4AAAAKAQAADwAAAGRycy9kb3ducmV2LnhtbEyPwU7DMBBE70j8g7VI&#10;3Fqbqg0kxKmqCnriQltx3sZLHBrbUey2ga9nOdHTavRGszPlcnSdONMQ2+A1PEwVCPJ1MK1vNOx3&#10;r5MnEDGhN9gFTxq+KcKyur0psTDh4t/pvE2N4BAfC9RgU+oLKWNtyWGchp48s88wOEwsh0aaAS8c&#10;7jo5UyqTDlvPHyz2tLZUH7cnp2HVZ5vjYrbDTU1vP+uXL+v2H1br+7tx9Qwi0Zj+zfBXn6tDxZ0O&#10;4eRNFJ2GyWO+YCsDPszzXPG2A+v5PFMgq1JeT6h+AQAA//8DAFBLAQItABQABgAIAAAAIQC2gziS&#10;/gAAAOEBAAATAAAAAAAAAAAAAAAAAAAAAABbQ29udGVudF9UeXBlc10ueG1sUEsBAi0AFAAGAAgA&#10;AAAhADj9If/WAAAAlAEAAAsAAAAAAAAAAAAAAAAALwEAAF9yZWxzLy5yZWxzUEsBAi0AFAAGAAgA&#10;AAAhABxZLPSKAgAAXQUAAA4AAAAAAAAAAAAAAAAALgIAAGRycy9lMm9Eb2MueG1sUEsBAi0AFAAG&#10;AAgAAAAhAB2kdFXeAAAACgEAAA8AAAAAAAAAAAAAAAAA5AQAAGRycy9kb3ducmV2LnhtbFBLBQYA&#10;AAAABAAEAPMAAADvBQAAAAA=&#10;" fillcolor="white [3201]" strokecolor="#70ad47 [3209]" strokeweight="1pt">
                <v:stroke joinstyle="miter"/>
                <v:textbox>
                  <w:txbxContent>
                    <w:p w:rsidR="005D187F" w:rsidRDefault="005D187F" w:rsidP="005D187F">
                      <w:pPr>
                        <w:autoSpaceDE w:val="0"/>
                        <w:autoSpaceDN w:val="0"/>
                        <w:adjustRightInd w:val="0"/>
                        <w:spacing w:after="0" w:line="276" w:lineRule="auto"/>
                        <w:rPr>
                          <w:b/>
                        </w:rPr>
                      </w:pPr>
                      <w:r w:rsidRPr="00A3452B">
                        <w:rPr>
                          <w:b/>
                        </w:rPr>
                        <w:t xml:space="preserve">Starlight Classics </w:t>
                      </w:r>
                    </w:p>
                    <w:p w:rsidR="005D187F" w:rsidRPr="00A3452B" w:rsidRDefault="005D187F" w:rsidP="005D187F">
                      <w:pPr>
                        <w:autoSpaceDE w:val="0"/>
                        <w:autoSpaceDN w:val="0"/>
                        <w:adjustRightInd w:val="0"/>
                        <w:spacing w:after="0" w:line="276" w:lineRule="auto"/>
                        <w:rPr>
                          <w:b/>
                        </w:rPr>
                      </w:pPr>
                    </w:p>
                    <w:p w:rsidR="005D187F" w:rsidRDefault="005D187F" w:rsidP="005D187F">
                      <w:pPr>
                        <w:autoSpaceDE w:val="0"/>
                        <w:autoSpaceDN w:val="0"/>
                        <w:adjustRightInd w:val="0"/>
                        <w:spacing w:after="0" w:line="276" w:lineRule="auto"/>
                      </w:pPr>
                      <w:r>
                        <w:t>Starlight Classics runs pop-up cinema events throughout the UK. The business has organised screenings of cult classic films in venues including sports grounds, city parks and old industrial sites.</w:t>
                      </w:r>
                    </w:p>
                    <w:p w:rsidR="005D187F" w:rsidRDefault="005D187F" w:rsidP="005D187F">
                      <w:pPr>
                        <w:autoSpaceDE w:val="0"/>
                        <w:autoSpaceDN w:val="0"/>
                        <w:adjustRightInd w:val="0"/>
                        <w:spacing w:after="0" w:line="276" w:lineRule="auto"/>
                        <w:rPr>
                          <w:rFonts w:ascii="Century Gothic" w:hAnsi="Century Gothic" w:cs="MyriadPro-Bold"/>
                          <w:b/>
                          <w:bCs/>
                          <w:sz w:val="23"/>
                          <w:szCs w:val="23"/>
                          <w:u w:val="single"/>
                        </w:rPr>
                      </w:pPr>
                    </w:p>
                    <w:p w:rsidR="005D187F" w:rsidRDefault="005D187F" w:rsidP="005D187F">
                      <w:pPr>
                        <w:autoSpaceDE w:val="0"/>
                        <w:autoSpaceDN w:val="0"/>
                        <w:adjustRightInd w:val="0"/>
                        <w:spacing w:after="0" w:line="276" w:lineRule="auto"/>
                        <w:rPr>
                          <w:rFonts w:ascii="Century Gothic" w:hAnsi="Century Gothic" w:cs="MyriadPro-Bold"/>
                          <w:b/>
                          <w:bCs/>
                          <w:sz w:val="23"/>
                          <w:szCs w:val="23"/>
                          <w:u w:val="single"/>
                        </w:rPr>
                      </w:pPr>
                      <w:r>
                        <w:t>The business promotes its screenings as events that offer customers a unique experience. The customer experience may involve staff and audience dressing as characters from the film. There may also be games and competitions for the audience while they wait for screenings to start. Food and drink inspired by the film being shown can be purchased.</w:t>
                      </w:r>
                    </w:p>
                    <w:p w:rsidR="005D187F" w:rsidRDefault="005D187F" w:rsidP="005D187F">
                      <w:pPr>
                        <w:autoSpaceDE w:val="0"/>
                        <w:autoSpaceDN w:val="0"/>
                        <w:adjustRightInd w:val="0"/>
                        <w:spacing w:after="0" w:line="276" w:lineRule="auto"/>
                        <w:jc w:val="center"/>
                        <w:rPr>
                          <w:rFonts w:ascii="Century Gothic" w:hAnsi="Century Gothic" w:cs="MyriadPro-Bold"/>
                          <w:b/>
                          <w:bCs/>
                          <w:sz w:val="23"/>
                          <w:szCs w:val="23"/>
                          <w:u w:val="single"/>
                        </w:rPr>
                      </w:pPr>
                    </w:p>
                    <w:p w:rsidR="005D187F" w:rsidRDefault="005D187F" w:rsidP="005D187F">
                      <w:pPr>
                        <w:autoSpaceDE w:val="0"/>
                        <w:autoSpaceDN w:val="0"/>
                        <w:adjustRightInd w:val="0"/>
                        <w:spacing w:after="0" w:line="276" w:lineRule="auto"/>
                      </w:pPr>
                      <w:r>
                        <w:t xml:space="preserve">Customers are offered a range of pricing options. </w:t>
                      </w:r>
                    </w:p>
                    <w:p w:rsidR="005D187F" w:rsidRDefault="005D187F" w:rsidP="005D187F">
                      <w:pPr>
                        <w:autoSpaceDE w:val="0"/>
                        <w:autoSpaceDN w:val="0"/>
                        <w:adjustRightInd w:val="0"/>
                        <w:spacing w:after="0" w:line="276" w:lineRule="auto"/>
                      </w:pPr>
                      <w:r>
                        <w:t xml:space="preserve">• Entrance tickets cost £10 per person. </w:t>
                      </w:r>
                    </w:p>
                    <w:p w:rsidR="005D187F" w:rsidRDefault="005D187F" w:rsidP="005D187F">
                      <w:pPr>
                        <w:autoSpaceDE w:val="0"/>
                        <w:autoSpaceDN w:val="0"/>
                        <w:adjustRightInd w:val="0"/>
                        <w:spacing w:after="0" w:line="276" w:lineRule="auto"/>
                      </w:pPr>
                      <w:r>
                        <w:t xml:space="preserve">• The hire of a blanket for use on the ground costs an extra £5 per person. </w:t>
                      </w:r>
                    </w:p>
                    <w:p w:rsidR="005D187F" w:rsidRDefault="005D187F" w:rsidP="005D187F">
                      <w:pPr>
                        <w:autoSpaceDE w:val="0"/>
                        <w:autoSpaceDN w:val="0"/>
                        <w:adjustRightInd w:val="0"/>
                        <w:spacing w:after="0" w:line="276" w:lineRule="auto"/>
                      </w:pPr>
                      <w:r>
                        <w:t xml:space="preserve">• Food and drinks are not included in the ticket price but are available at an extra cost. </w:t>
                      </w:r>
                    </w:p>
                    <w:p w:rsidR="005D187F" w:rsidRDefault="005D187F" w:rsidP="005D187F">
                      <w:pPr>
                        <w:autoSpaceDE w:val="0"/>
                        <w:autoSpaceDN w:val="0"/>
                        <w:adjustRightInd w:val="0"/>
                        <w:spacing w:after="0" w:line="276" w:lineRule="auto"/>
                        <w:rPr>
                          <w:rFonts w:ascii="Century Gothic" w:hAnsi="Century Gothic" w:cs="MyriadPro-Bold"/>
                          <w:b/>
                          <w:bCs/>
                          <w:sz w:val="23"/>
                          <w:szCs w:val="23"/>
                          <w:u w:val="single"/>
                        </w:rPr>
                      </w:pPr>
                      <w:r>
                        <w:t>• Premium packages cost between £150 and £500 per person.</w:t>
                      </w:r>
                    </w:p>
                    <w:p w:rsidR="005D187F" w:rsidRDefault="005D187F" w:rsidP="005D187F">
                      <w:pPr>
                        <w:autoSpaceDE w:val="0"/>
                        <w:autoSpaceDN w:val="0"/>
                        <w:adjustRightInd w:val="0"/>
                        <w:spacing w:after="0" w:line="276" w:lineRule="auto"/>
                        <w:rPr>
                          <w:b/>
                          <w:sz w:val="24"/>
                        </w:rPr>
                      </w:pPr>
                    </w:p>
                    <w:p w:rsidR="005D187F" w:rsidRDefault="005D187F" w:rsidP="005D187F">
                      <w:pPr>
                        <w:autoSpaceDE w:val="0"/>
                        <w:autoSpaceDN w:val="0"/>
                        <w:adjustRightInd w:val="0"/>
                        <w:spacing w:after="0" w:line="276" w:lineRule="auto"/>
                        <w:rPr>
                          <w:b/>
                          <w:sz w:val="24"/>
                        </w:rPr>
                      </w:pPr>
                    </w:p>
                    <w:p w:rsidR="005D187F" w:rsidRPr="00A3452B" w:rsidRDefault="005D187F" w:rsidP="005D187F">
                      <w:pPr>
                        <w:autoSpaceDE w:val="0"/>
                        <w:autoSpaceDN w:val="0"/>
                        <w:adjustRightInd w:val="0"/>
                        <w:spacing w:after="0" w:line="276" w:lineRule="auto"/>
                        <w:rPr>
                          <w:sz w:val="24"/>
                        </w:rPr>
                      </w:pPr>
                      <w:r w:rsidRPr="00A3452B">
                        <w:rPr>
                          <w:b/>
                          <w:sz w:val="24"/>
                        </w:rPr>
                        <w:t>Maximising revenues</w:t>
                      </w:r>
                      <w:r w:rsidRPr="00A3452B">
                        <w:rPr>
                          <w:sz w:val="24"/>
                        </w:rPr>
                        <w:t xml:space="preserve"> </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pPr>
                      <w:r>
                        <w:t xml:space="preserve">Customers purchase tickets for Starlight Classics events online. This allows the business to build a customer database. Starlight Classics also operates a Facebook group where it asks for ideas about future screenings. </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pPr>
                      <w:r>
                        <w:t xml:space="preserve">The owners of Starlight Classics want to maximise their revenues over their main trading period of August and early September. The business currently has three venues booked, with each venue able to hold up to 150 customers. The owners plan to run 45 screenings at each venue using their current resources and staff. </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pPr>
                      <w:r>
                        <w:t xml:space="preserve">Starlight Classics operates with a small full-time administration team who organise the events. It employs staff on short-term contracts to run the events. </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pPr>
                      <w:r>
                        <w:t>The owners of the business are currently considering developing their product to include:</w:t>
                      </w:r>
                    </w:p>
                    <w:p w:rsidR="005D187F" w:rsidRPr="00A3452B" w:rsidRDefault="005D187F" w:rsidP="005D187F">
                      <w:pPr>
                        <w:autoSpaceDE w:val="0"/>
                        <w:autoSpaceDN w:val="0"/>
                        <w:adjustRightInd w:val="0"/>
                        <w:spacing w:after="0" w:line="276" w:lineRule="auto"/>
                        <w:rPr>
                          <w:sz w:val="24"/>
                        </w:rPr>
                      </w:pPr>
                      <w:r w:rsidRPr="00A3452B">
                        <w:rPr>
                          <w:b/>
                          <w:sz w:val="24"/>
                        </w:rPr>
                        <w:t>EITHER 1.</w:t>
                      </w:r>
                      <w:r w:rsidRPr="00A3452B">
                        <w:rPr>
                          <w:sz w:val="24"/>
                        </w:rPr>
                        <w:t xml:space="preserve"> </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pPr>
                      <w:r>
                        <w:t xml:space="preserve">Additional premium services such as a ‘VIP package’ that includes red carpet arrival and a limousine ride to and from the event. </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pPr>
                      <w:r>
                        <w:t xml:space="preserve">OR </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pPr>
                      <w:r>
                        <w:t xml:space="preserve">2. Offering additional ‘bolt-on’ services such as the hire of chairs and cushions to customers who have bought cheaper tickets. </w:t>
                      </w:r>
                    </w:p>
                    <w:p w:rsidR="005D187F" w:rsidRDefault="005D187F" w:rsidP="005D187F">
                      <w:pPr>
                        <w:autoSpaceDE w:val="0"/>
                        <w:autoSpaceDN w:val="0"/>
                        <w:adjustRightInd w:val="0"/>
                        <w:spacing w:after="0" w:line="276" w:lineRule="auto"/>
                        <w:rPr>
                          <w:rFonts w:ascii="Century Gothic" w:hAnsi="Century Gothic" w:cs="MyriadPro-Regular"/>
                          <w:sz w:val="24"/>
                          <w:szCs w:val="28"/>
                        </w:rPr>
                      </w:pP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76" w:lineRule="auto"/>
                      </w:pPr>
                      <w:r>
                        <w:t xml:space="preserve">The marketing budget for the campaign is £45 000. The campaign should run for 26 weeks. </w:t>
                      </w:r>
                    </w:p>
                    <w:p w:rsidR="005D187F" w:rsidRDefault="005D187F" w:rsidP="005D187F">
                      <w:pPr>
                        <w:autoSpaceDE w:val="0"/>
                        <w:autoSpaceDN w:val="0"/>
                        <w:adjustRightInd w:val="0"/>
                        <w:spacing w:after="0" w:line="276" w:lineRule="auto"/>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Default="005D187F" w:rsidP="005D187F">
                      <w:pPr>
                        <w:autoSpaceDE w:val="0"/>
                        <w:autoSpaceDN w:val="0"/>
                        <w:adjustRightInd w:val="0"/>
                        <w:spacing w:after="0" w:line="240" w:lineRule="auto"/>
                        <w:rPr>
                          <w:rFonts w:ascii="Century Gothic" w:hAnsi="Century Gothic" w:cs="MyriadPro-Regular"/>
                          <w:sz w:val="24"/>
                          <w:szCs w:val="28"/>
                        </w:rPr>
                      </w:pPr>
                    </w:p>
                    <w:p w:rsidR="005D187F" w:rsidRPr="0039028D" w:rsidRDefault="005D187F" w:rsidP="005D187F">
                      <w:pPr>
                        <w:autoSpaceDE w:val="0"/>
                        <w:autoSpaceDN w:val="0"/>
                        <w:adjustRightInd w:val="0"/>
                        <w:spacing w:after="0" w:line="240" w:lineRule="auto"/>
                        <w:rPr>
                          <w:rFonts w:ascii="Century Gothic" w:hAnsi="Century Gothic" w:cs="MyriadPro-Regular"/>
                          <w:sz w:val="24"/>
                          <w:szCs w:val="28"/>
                        </w:rPr>
                      </w:pPr>
                    </w:p>
                  </w:txbxContent>
                </v:textbox>
                <w10:wrap anchorx="margin"/>
              </v:roundrect>
            </w:pict>
          </mc:Fallback>
        </mc:AlternateContent>
      </w:r>
    </w:p>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5D187F"/>
    <w:p w:rsidR="005D187F" w:rsidRDefault="005D187F" w:rsidP="00AB5159">
      <w:pPr>
        <w:pStyle w:val="NoSpacing"/>
        <w:rPr>
          <w:rFonts w:asciiTheme="minorHAnsi" w:hAnsiTheme="minorHAnsi" w:cstheme="minorHAnsi"/>
        </w:rPr>
      </w:pPr>
    </w:p>
    <w:p w:rsidR="005D187F" w:rsidRDefault="005D187F" w:rsidP="00AB5159">
      <w:pPr>
        <w:pStyle w:val="NoSpacing"/>
        <w:rPr>
          <w:rFonts w:asciiTheme="minorHAnsi" w:hAnsiTheme="minorHAnsi" w:cstheme="minorHAnsi"/>
        </w:rPr>
      </w:pPr>
    </w:p>
    <w:p w:rsidR="005D187F" w:rsidRDefault="005D187F" w:rsidP="00AB5159">
      <w:pPr>
        <w:pStyle w:val="NoSpacing"/>
        <w:rPr>
          <w:rFonts w:asciiTheme="minorHAnsi" w:hAnsiTheme="minorHAnsi" w:cstheme="minorHAnsi"/>
        </w:rPr>
      </w:pPr>
    </w:p>
    <w:p w:rsidR="005D187F" w:rsidRDefault="005D187F" w:rsidP="00AB5159">
      <w:pPr>
        <w:pStyle w:val="NoSpacing"/>
        <w:rPr>
          <w:rFonts w:asciiTheme="minorHAnsi" w:hAnsiTheme="minorHAnsi" w:cstheme="minorHAnsi"/>
        </w:rPr>
      </w:pPr>
    </w:p>
    <w:p w:rsidR="005D187F" w:rsidRDefault="005D187F" w:rsidP="00AB5159">
      <w:pPr>
        <w:pStyle w:val="NoSpacing"/>
        <w:rPr>
          <w:rFonts w:asciiTheme="minorHAnsi" w:hAnsiTheme="minorHAnsi" w:cstheme="minorHAnsi"/>
        </w:rPr>
      </w:pPr>
    </w:p>
    <w:p w:rsidR="005D187F" w:rsidRDefault="005D187F" w:rsidP="00AB5159">
      <w:pPr>
        <w:pStyle w:val="NoSpacing"/>
        <w:rPr>
          <w:rFonts w:asciiTheme="minorHAnsi" w:hAnsiTheme="minorHAnsi" w:cstheme="minorHAnsi"/>
        </w:rPr>
      </w:pPr>
    </w:p>
    <w:p w:rsidR="005D187F" w:rsidRDefault="005D187F" w:rsidP="00AB5159">
      <w:pPr>
        <w:pStyle w:val="NoSpacing"/>
        <w:rPr>
          <w:rFonts w:asciiTheme="minorHAnsi" w:hAnsiTheme="minorHAnsi" w:cstheme="minorHAnsi"/>
        </w:rPr>
      </w:pPr>
    </w:p>
    <w:p w:rsidR="005D187F" w:rsidRDefault="005D187F" w:rsidP="00AB5159">
      <w:pPr>
        <w:pStyle w:val="NoSpacing"/>
        <w:rPr>
          <w:rFonts w:asciiTheme="minorHAnsi" w:hAnsiTheme="minorHAnsi" w:cstheme="minorHAnsi"/>
        </w:rPr>
      </w:pPr>
    </w:p>
    <w:p w:rsidR="005D187F" w:rsidRDefault="005D187F" w:rsidP="00AB5159">
      <w:pPr>
        <w:pStyle w:val="NoSpacing"/>
        <w:rPr>
          <w:rFonts w:asciiTheme="minorHAnsi" w:hAnsiTheme="minorHAnsi" w:cstheme="minorHAnsi"/>
        </w:rPr>
      </w:pPr>
    </w:p>
    <w:p w:rsidR="005D187F" w:rsidRDefault="005D187F" w:rsidP="00AB5159">
      <w:pPr>
        <w:pStyle w:val="NoSpacing"/>
        <w:rPr>
          <w:rFonts w:asciiTheme="minorHAnsi" w:hAnsiTheme="minorHAnsi" w:cstheme="minorHAnsi"/>
        </w:rPr>
      </w:pPr>
    </w:p>
    <w:p w:rsidR="005D187F" w:rsidRDefault="005D187F" w:rsidP="00AB5159">
      <w:pPr>
        <w:pStyle w:val="NoSpacing"/>
        <w:rPr>
          <w:rFonts w:asciiTheme="minorHAnsi" w:hAnsiTheme="minorHAnsi" w:cstheme="minorHAnsi"/>
        </w:rPr>
      </w:pPr>
    </w:p>
    <w:p w:rsidR="005D187F" w:rsidRPr="00CD39CE" w:rsidRDefault="005D187F" w:rsidP="00AB5159">
      <w:pPr>
        <w:pStyle w:val="NoSpacing"/>
        <w:rPr>
          <w:rFonts w:asciiTheme="minorHAnsi" w:hAnsiTheme="minorHAnsi" w:cstheme="minorHAnsi"/>
          <w:b/>
          <w:sz w:val="24"/>
          <w:u w:val="single"/>
        </w:rPr>
      </w:pPr>
      <w:r w:rsidRPr="00CD39CE">
        <w:rPr>
          <w:rFonts w:asciiTheme="minorHAnsi" w:hAnsiTheme="minorHAnsi" w:cstheme="minorHAnsi"/>
          <w:b/>
          <w:sz w:val="24"/>
          <w:u w:val="single"/>
        </w:rPr>
        <w:t>Task 1</w:t>
      </w:r>
      <w:r w:rsidR="00CD39CE">
        <w:rPr>
          <w:rFonts w:asciiTheme="minorHAnsi" w:hAnsiTheme="minorHAnsi" w:cstheme="minorHAnsi"/>
          <w:b/>
          <w:sz w:val="24"/>
          <w:u w:val="single"/>
        </w:rPr>
        <w:t>- Marketing Aim</w:t>
      </w:r>
    </w:p>
    <w:p w:rsidR="005D187F" w:rsidRPr="005D187F" w:rsidRDefault="005D187F" w:rsidP="00AB5159">
      <w:pPr>
        <w:pStyle w:val="NoSpacing"/>
        <w:rPr>
          <w:rFonts w:asciiTheme="minorHAnsi" w:hAnsiTheme="minorHAnsi" w:cstheme="minorHAnsi"/>
        </w:rPr>
      </w:pPr>
    </w:p>
    <w:p w:rsidR="005D187F" w:rsidRPr="00CD39CE" w:rsidRDefault="005D187F" w:rsidP="00AB5159">
      <w:pPr>
        <w:pStyle w:val="NoSpacing"/>
        <w:rPr>
          <w:rFonts w:asciiTheme="minorHAnsi" w:hAnsiTheme="minorHAnsi" w:cstheme="minorHAnsi"/>
        </w:rPr>
      </w:pPr>
    </w:p>
    <w:p w:rsidR="00CD39CE" w:rsidRPr="00CD39CE" w:rsidRDefault="005D187F" w:rsidP="00CD39CE">
      <w:pPr>
        <w:pStyle w:val="NoSpacing"/>
        <w:rPr>
          <w:rFonts w:asciiTheme="minorHAnsi" w:hAnsiTheme="minorHAnsi" w:cstheme="minorHAnsi"/>
        </w:rPr>
      </w:pPr>
      <w:r w:rsidRPr="00CD39CE">
        <w:rPr>
          <w:rFonts w:asciiTheme="minorHAnsi" w:hAnsiTheme="minorHAnsi" w:cstheme="minorHAnsi"/>
        </w:rPr>
        <w:t xml:space="preserve">Based on the information you have read from the case study. </w:t>
      </w:r>
    </w:p>
    <w:p w:rsidR="00CD39CE" w:rsidRPr="00CD39CE" w:rsidRDefault="00CD39CE" w:rsidP="00CD39CE">
      <w:pPr>
        <w:rPr>
          <w:rFonts w:cstheme="minorHAnsi"/>
        </w:rPr>
      </w:pPr>
    </w:p>
    <w:p w:rsidR="00CD39CE" w:rsidRPr="00CD39CE" w:rsidRDefault="00CD39CE" w:rsidP="00CD39CE">
      <w:pPr>
        <w:spacing w:line="360" w:lineRule="auto"/>
        <w:rPr>
          <w:rFonts w:cstheme="minorHAnsi"/>
          <w:b/>
        </w:rPr>
      </w:pPr>
      <w:r w:rsidRPr="00CD39CE">
        <w:rPr>
          <w:rFonts w:cstheme="minorHAnsi"/>
          <w:b/>
        </w:rPr>
        <w:t xml:space="preserve">Identify the marketing aim of Starlight Classics and justify why you feel they have made this as a suitable aim </w:t>
      </w:r>
      <w:r w:rsidRPr="00CD39CE">
        <w:rPr>
          <w:rFonts w:cstheme="minorHAnsi"/>
          <w:i/>
        </w:rPr>
        <w:t>(making reference to the business/case and the research data)</w:t>
      </w:r>
      <w:r w:rsidRPr="00CD39CE">
        <w:rPr>
          <w:rFonts w:cstheme="minorHAnsi"/>
          <w:b/>
        </w:rPr>
        <w:t xml:space="preserve">. </w:t>
      </w:r>
      <w:r w:rsidRPr="00CD39CE">
        <w:rPr>
          <w:rFonts w:cstheme="minorHAnsi"/>
        </w:rPr>
        <w:t xml:space="preserve">  </w:t>
      </w:r>
    </w:p>
    <w:p w:rsidR="00CD39CE" w:rsidRDefault="00CD39CE" w:rsidP="00CD39CE">
      <w:pPr>
        <w:spacing w:line="360" w:lineRule="auto"/>
        <w:rPr>
          <w:rFonts w:ascii="Verdana" w:hAnsi="Verdana"/>
        </w:rPr>
      </w:pPr>
      <w:r>
        <w:rPr>
          <w:rFonts w:ascii="Verdana" w:hAnsi="Verdana"/>
        </w:rPr>
        <w:t>…………………………………………………………………………………………………………………………………………………………………………………………………………………………………………………………………………</w:t>
      </w:r>
    </w:p>
    <w:p w:rsidR="00CD39CE" w:rsidRDefault="00CD39CE" w:rsidP="00CD39CE">
      <w:pPr>
        <w:spacing w:line="360" w:lineRule="auto"/>
        <w:rPr>
          <w:rFonts w:ascii="Verdana" w:hAnsi="Verdana"/>
        </w:rPr>
      </w:pPr>
      <w:r>
        <w:rPr>
          <w:rFonts w:ascii="Verdana" w:hAnsi="Verdana"/>
        </w:rPr>
        <w:t>…………………………………………………………………………………………………………………………………………………………………………………………………………………………………………………………………………</w:t>
      </w:r>
    </w:p>
    <w:p w:rsidR="00CD39CE" w:rsidRPr="00CD39CE" w:rsidRDefault="00CD39CE" w:rsidP="00CD39CE">
      <w:pPr>
        <w:spacing w:line="360" w:lineRule="auto"/>
        <w:rPr>
          <w:rFonts w:ascii="Verdana" w:hAnsi="Verdana"/>
        </w:rPr>
      </w:pPr>
      <w:r>
        <w:rPr>
          <w:rFonts w:ascii="Verdana" w:hAnsi="Verdana"/>
        </w:rPr>
        <w:t>…………………………………………………………………………………………………………………………………………………………………………………………………………………………………………………………………………</w:t>
      </w:r>
    </w:p>
    <w:p w:rsidR="00CD39CE" w:rsidRDefault="00CD39CE" w:rsidP="00CD39CE">
      <w:pPr>
        <w:spacing w:line="360" w:lineRule="auto"/>
        <w:rPr>
          <w:rFonts w:ascii="Verdana" w:hAnsi="Verdana"/>
        </w:rPr>
      </w:pPr>
      <w:r>
        <w:rPr>
          <w:rFonts w:ascii="Verdana" w:hAnsi="Verdana"/>
        </w:rPr>
        <w:t>…………………………………………………………………………………………………………………………………………………………………………………………………………………………………………………………………………</w:t>
      </w:r>
    </w:p>
    <w:p w:rsidR="00CD39CE" w:rsidRDefault="00CD39CE" w:rsidP="00AB5159">
      <w:pPr>
        <w:pStyle w:val="NoSpacing"/>
        <w:rPr>
          <w:rFonts w:asciiTheme="minorHAnsi" w:hAnsiTheme="minorHAnsi" w:cstheme="minorHAnsi"/>
        </w:rPr>
      </w:pPr>
    </w:p>
    <w:p w:rsidR="00CD39CE" w:rsidRDefault="00CD39CE" w:rsidP="00AB5159">
      <w:pPr>
        <w:pStyle w:val="NoSpacing"/>
        <w:rPr>
          <w:rFonts w:asciiTheme="minorHAnsi" w:hAnsiTheme="minorHAnsi" w:cstheme="minorHAnsi"/>
        </w:rPr>
      </w:pPr>
    </w:p>
    <w:p w:rsidR="00CD39CE" w:rsidRPr="00CD39CE" w:rsidRDefault="00CD39CE" w:rsidP="00AB5159">
      <w:pPr>
        <w:pStyle w:val="NoSpacing"/>
        <w:rPr>
          <w:rFonts w:asciiTheme="minorHAnsi" w:hAnsiTheme="minorHAnsi" w:cstheme="minorHAnsi"/>
          <w:sz w:val="24"/>
          <w:szCs w:val="24"/>
        </w:rPr>
      </w:pPr>
    </w:p>
    <w:p w:rsidR="00CD39CE" w:rsidRPr="00CD39CE" w:rsidRDefault="00CD39CE" w:rsidP="00CD39CE">
      <w:pPr>
        <w:pStyle w:val="NoSpacing"/>
        <w:rPr>
          <w:rFonts w:asciiTheme="minorHAnsi" w:hAnsiTheme="minorHAnsi" w:cstheme="minorHAnsi"/>
          <w:sz w:val="24"/>
          <w:szCs w:val="24"/>
        </w:rPr>
      </w:pPr>
      <w:r w:rsidRPr="00CD39CE">
        <w:rPr>
          <w:rFonts w:asciiTheme="minorHAnsi" w:hAnsiTheme="minorHAnsi" w:cstheme="minorHAnsi"/>
          <w:b/>
          <w:sz w:val="24"/>
          <w:szCs w:val="24"/>
        </w:rPr>
        <w:t xml:space="preserve">Task 2- </w:t>
      </w:r>
      <w:r w:rsidRPr="00CD39CE">
        <w:rPr>
          <w:rFonts w:asciiTheme="minorHAnsi" w:hAnsiTheme="minorHAnsi" w:cstheme="minorHAnsi"/>
          <w:b/>
          <w:sz w:val="24"/>
          <w:szCs w:val="24"/>
          <w:u w:val="single"/>
        </w:rPr>
        <w:t>RESEARCH ANALYSIS</w:t>
      </w:r>
    </w:p>
    <w:p w:rsidR="00CD39CE" w:rsidRPr="00CD39CE" w:rsidRDefault="00CD39CE" w:rsidP="00CD39CE">
      <w:pPr>
        <w:spacing w:line="360" w:lineRule="auto"/>
        <w:rPr>
          <w:rFonts w:cstheme="minorHAnsi"/>
          <w:sz w:val="24"/>
          <w:szCs w:val="24"/>
        </w:rPr>
      </w:pPr>
      <w:r w:rsidRPr="00CD39CE">
        <w:rPr>
          <w:rFonts w:cstheme="minorHAnsi"/>
          <w:sz w:val="24"/>
          <w:szCs w:val="24"/>
        </w:rPr>
        <w:t xml:space="preserve">Identify and interpret some of the key data given </w:t>
      </w:r>
      <w:r>
        <w:rPr>
          <w:rFonts w:cstheme="minorHAnsi"/>
          <w:sz w:val="24"/>
          <w:szCs w:val="24"/>
        </w:rPr>
        <w:t xml:space="preserve">in the case study </w:t>
      </w:r>
      <w:r w:rsidRPr="00CD39CE">
        <w:rPr>
          <w:rFonts w:cstheme="minorHAnsi"/>
          <w:sz w:val="24"/>
          <w:szCs w:val="24"/>
        </w:rPr>
        <w:t>and analyse the potential impact on Starlight Classics.</w:t>
      </w:r>
    </w:p>
    <w:tbl>
      <w:tblPr>
        <w:tblStyle w:val="TableGrid"/>
        <w:tblW w:w="0" w:type="auto"/>
        <w:tblInd w:w="137" w:type="dxa"/>
        <w:tblLook w:val="04A0" w:firstRow="1" w:lastRow="0" w:firstColumn="1" w:lastColumn="0" w:noHBand="0" w:noVBand="1"/>
      </w:tblPr>
      <w:tblGrid>
        <w:gridCol w:w="1718"/>
        <w:gridCol w:w="3565"/>
        <w:gridCol w:w="3596"/>
      </w:tblGrid>
      <w:tr w:rsidR="00CD39CE" w:rsidTr="003F6C50">
        <w:tc>
          <w:tcPr>
            <w:tcW w:w="1718" w:type="dxa"/>
            <w:shd w:val="clear" w:color="auto" w:fill="D9D9D9" w:themeFill="background1" w:themeFillShade="D9"/>
          </w:tcPr>
          <w:p w:rsidR="00CD39CE" w:rsidRDefault="00CD39CE" w:rsidP="003F6C50">
            <w:pPr>
              <w:spacing w:line="360" w:lineRule="auto"/>
              <w:jc w:val="center"/>
              <w:rPr>
                <w:rFonts w:ascii="Verdana" w:hAnsi="Verdana"/>
                <w:b/>
              </w:rPr>
            </w:pPr>
            <w:r>
              <w:rPr>
                <w:rFonts w:ascii="Verdana" w:hAnsi="Verdana"/>
                <w:b/>
              </w:rPr>
              <w:t>Information</w:t>
            </w:r>
          </w:p>
        </w:tc>
        <w:tc>
          <w:tcPr>
            <w:tcW w:w="4236" w:type="dxa"/>
            <w:shd w:val="clear" w:color="auto" w:fill="D9D9D9" w:themeFill="background1" w:themeFillShade="D9"/>
          </w:tcPr>
          <w:p w:rsidR="00CD39CE" w:rsidRDefault="00CD39CE" w:rsidP="003F6C50">
            <w:pPr>
              <w:spacing w:line="360" w:lineRule="auto"/>
              <w:jc w:val="center"/>
              <w:rPr>
                <w:rFonts w:ascii="Verdana" w:hAnsi="Verdana"/>
                <w:b/>
              </w:rPr>
            </w:pPr>
            <w:r>
              <w:rPr>
                <w:rFonts w:ascii="Verdana" w:hAnsi="Verdana"/>
                <w:b/>
              </w:rPr>
              <w:t>Key Data</w:t>
            </w:r>
          </w:p>
          <w:p w:rsidR="00CD39CE" w:rsidRPr="004E3332" w:rsidRDefault="00CD39CE" w:rsidP="003F6C50">
            <w:pPr>
              <w:spacing w:line="360" w:lineRule="auto"/>
              <w:jc w:val="center"/>
              <w:rPr>
                <w:rFonts w:ascii="Verdana" w:hAnsi="Verdana"/>
                <w:i/>
              </w:rPr>
            </w:pPr>
            <w:r w:rsidRPr="004E3332">
              <w:rPr>
                <w:rFonts w:ascii="Verdana" w:hAnsi="Verdana"/>
                <w:i/>
                <w:highlight w:val="yellow"/>
              </w:rPr>
              <w:t>(utilise both quantitative and qualitative data &amp; information)</w:t>
            </w:r>
          </w:p>
        </w:tc>
        <w:tc>
          <w:tcPr>
            <w:tcW w:w="4365" w:type="dxa"/>
            <w:shd w:val="clear" w:color="auto" w:fill="D9D9D9" w:themeFill="background1" w:themeFillShade="D9"/>
          </w:tcPr>
          <w:p w:rsidR="00CD39CE" w:rsidRDefault="00CD39CE" w:rsidP="003F6C50">
            <w:pPr>
              <w:spacing w:line="360" w:lineRule="auto"/>
              <w:jc w:val="center"/>
              <w:rPr>
                <w:rFonts w:ascii="Verdana" w:hAnsi="Verdana"/>
                <w:b/>
              </w:rPr>
            </w:pPr>
            <w:r>
              <w:rPr>
                <w:rFonts w:ascii="Verdana" w:hAnsi="Verdana"/>
                <w:b/>
              </w:rPr>
              <w:t>What it means for Starlight Classics?</w:t>
            </w:r>
          </w:p>
          <w:p w:rsidR="00CD39CE" w:rsidRDefault="00CD39CE" w:rsidP="003F6C50">
            <w:pPr>
              <w:spacing w:line="360" w:lineRule="auto"/>
              <w:jc w:val="center"/>
              <w:rPr>
                <w:rFonts w:ascii="Verdana" w:hAnsi="Verdana"/>
                <w:b/>
              </w:rPr>
            </w:pPr>
          </w:p>
        </w:tc>
      </w:tr>
      <w:tr w:rsidR="00CD39CE" w:rsidTr="003F6C50">
        <w:tc>
          <w:tcPr>
            <w:tcW w:w="1718" w:type="dxa"/>
            <w:shd w:val="clear" w:color="auto" w:fill="D9D9D9" w:themeFill="background1" w:themeFillShade="D9"/>
          </w:tcPr>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r>
              <w:rPr>
                <w:rFonts w:ascii="Verdana" w:hAnsi="Verdana"/>
                <w:b/>
              </w:rPr>
              <w:t>Market Size</w:t>
            </w:r>
            <w:r w:rsidR="00AE196F">
              <w:rPr>
                <w:rFonts w:ascii="Verdana" w:hAnsi="Verdana"/>
                <w:b/>
              </w:rPr>
              <w:t>/ Value</w:t>
            </w:r>
            <w:r>
              <w:rPr>
                <w:rFonts w:ascii="Verdana" w:hAnsi="Verdana"/>
                <w:b/>
              </w:rPr>
              <w:t xml:space="preserve"> </w:t>
            </w:r>
          </w:p>
          <w:p w:rsidR="00CD39CE" w:rsidRDefault="00CD39CE" w:rsidP="003F6C50">
            <w:pPr>
              <w:spacing w:line="360" w:lineRule="auto"/>
              <w:rPr>
                <w:rFonts w:ascii="Verdana" w:hAnsi="Verdana"/>
                <w:b/>
              </w:rPr>
            </w:pPr>
          </w:p>
        </w:tc>
        <w:tc>
          <w:tcPr>
            <w:tcW w:w="4236" w:type="dxa"/>
          </w:tcPr>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tc>
        <w:tc>
          <w:tcPr>
            <w:tcW w:w="4365" w:type="dxa"/>
          </w:tcPr>
          <w:p w:rsidR="00CD39CE" w:rsidRDefault="00CD39CE" w:rsidP="003F6C50">
            <w:pPr>
              <w:spacing w:line="360" w:lineRule="auto"/>
              <w:rPr>
                <w:rFonts w:ascii="Verdana" w:hAnsi="Verdana"/>
                <w:b/>
              </w:rPr>
            </w:pPr>
          </w:p>
        </w:tc>
      </w:tr>
      <w:tr w:rsidR="00CD39CE" w:rsidTr="003F6C50">
        <w:tc>
          <w:tcPr>
            <w:tcW w:w="1718" w:type="dxa"/>
            <w:shd w:val="clear" w:color="auto" w:fill="D9D9D9" w:themeFill="background1" w:themeFillShade="D9"/>
          </w:tcPr>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r>
              <w:rPr>
                <w:rFonts w:ascii="Verdana" w:hAnsi="Verdana"/>
                <w:b/>
              </w:rPr>
              <w:lastRenderedPageBreak/>
              <w:t>Trends in the marke</w:t>
            </w:r>
            <w:r w:rsidR="00615CB0">
              <w:rPr>
                <w:rFonts w:ascii="Verdana" w:hAnsi="Verdana"/>
                <w:b/>
              </w:rPr>
              <w:t>t</w:t>
            </w:r>
          </w:p>
          <w:p w:rsidR="00CD39CE" w:rsidRDefault="00CD39CE" w:rsidP="003F6C50">
            <w:pPr>
              <w:spacing w:line="360" w:lineRule="auto"/>
              <w:rPr>
                <w:rFonts w:ascii="Verdana" w:hAnsi="Verdana"/>
                <w:b/>
              </w:rPr>
            </w:pPr>
          </w:p>
        </w:tc>
        <w:tc>
          <w:tcPr>
            <w:tcW w:w="4236" w:type="dxa"/>
          </w:tcPr>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tc>
        <w:tc>
          <w:tcPr>
            <w:tcW w:w="4365" w:type="dxa"/>
          </w:tcPr>
          <w:p w:rsidR="00CD39CE" w:rsidRDefault="00CD39CE" w:rsidP="003F6C50">
            <w:pPr>
              <w:spacing w:line="360" w:lineRule="auto"/>
              <w:rPr>
                <w:rFonts w:ascii="Verdana" w:hAnsi="Verdana"/>
                <w:b/>
              </w:rPr>
            </w:pPr>
          </w:p>
        </w:tc>
      </w:tr>
      <w:tr w:rsidR="00CD39CE" w:rsidTr="003F6C50">
        <w:tc>
          <w:tcPr>
            <w:tcW w:w="1718" w:type="dxa"/>
            <w:shd w:val="clear" w:color="auto" w:fill="D9D9D9" w:themeFill="background1" w:themeFillShade="D9"/>
          </w:tcPr>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r>
              <w:rPr>
                <w:rFonts w:ascii="Verdana" w:hAnsi="Verdana"/>
                <w:b/>
              </w:rPr>
              <w:t>Target market</w:t>
            </w:r>
          </w:p>
          <w:p w:rsidR="00CD39CE" w:rsidRDefault="00CD39CE" w:rsidP="003F6C50">
            <w:pPr>
              <w:spacing w:line="360" w:lineRule="auto"/>
              <w:rPr>
                <w:rFonts w:ascii="Verdana" w:hAnsi="Verdana"/>
                <w:b/>
              </w:rPr>
            </w:pPr>
          </w:p>
        </w:tc>
        <w:tc>
          <w:tcPr>
            <w:tcW w:w="4236" w:type="dxa"/>
          </w:tcPr>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tc>
        <w:tc>
          <w:tcPr>
            <w:tcW w:w="4365" w:type="dxa"/>
          </w:tcPr>
          <w:p w:rsidR="00CD39CE" w:rsidRDefault="00CD39CE" w:rsidP="003F6C50">
            <w:pPr>
              <w:spacing w:line="360" w:lineRule="auto"/>
              <w:rPr>
                <w:rFonts w:ascii="Verdana" w:hAnsi="Verdana"/>
                <w:b/>
              </w:rPr>
            </w:pPr>
          </w:p>
        </w:tc>
      </w:tr>
      <w:tr w:rsidR="00CD39CE" w:rsidTr="003F6C50">
        <w:tc>
          <w:tcPr>
            <w:tcW w:w="1718" w:type="dxa"/>
            <w:shd w:val="clear" w:color="auto" w:fill="D9D9D9" w:themeFill="background1" w:themeFillShade="D9"/>
          </w:tcPr>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r>
              <w:rPr>
                <w:rFonts w:ascii="Verdana" w:hAnsi="Verdana"/>
                <w:b/>
              </w:rPr>
              <w:t>Competition</w:t>
            </w:r>
          </w:p>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tc>
        <w:tc>
          <w:tcPr>
            <w:tcW w:w="4236" w:type="dxa"/>
          </w:tcPr>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p w:rsidR="00CD39CE" w:rsidRDefault="00CD39CE" w:rsidP="003F6C50">
            <w:pPr>
              <w:spacing w:line="360" w:lineRule="auto"/>
              <w:rPr>
                <w:rFonts w:ascii="Verdana" w:hAnsi="Verdana"/>
                <w:b/>
              </w:rPr>
            </w:pPr>
          </w:p>
        </w:tc>
        <w:tc>
          <w:tcPr>
            <w:tcW w:w="4365" w:type="dxa"/>
          </w:tcPr>
          <w:p w:rsidR="00CD39CE" w:rsidRDefault="00CD39CE" w:rsidP="003F6C50">
            <w:pPr>
              <w:spacing w:line="360" w:lineRule="auto"/>
              <w:rPr>
                <w:rFonts w:ascii="Verdana" w:hAnsi="Verdana"/>
                <w:b/>
              </w:rPr>
            </w:pPr>
          </w:p>
        </w:tc>
      </w:tr>
    </w:tbl>
    <w:p w:rsidR="00CD39CE" w:rsidRDefault="00CD39CE" w:rsidP="00AB5159">
      <w:pPr>
        <w:pStyle w:val="NoSpacing"/>
        <w:rPr>
          <w:rFonts w:asciiTheme="minorHAnsi" w:hAnsiTheme="minorHAnsi" w:cstheme="minorHAnsi"/>
        </w:rPr>
      </w:pPr>
    </w:p>
    <w:p w:rsidR="00CD39CE" w:rsidRPr="00CD39CE" w:rsidRDefault="00CD39CE" w:rsidP="00AB5159">
      <w:pPr>
        <w:pStyle w:val="NoSpacing"/>
        <w:rPr>
          <w:rFonts w:asciiTheme="minorHAnsi" w:hAnsiTheme="minorHAnsi" w:cstheme="minorHAnsi"/>
          <w:b/>
          <w:u w:val="single"/>
        </w:rPr>
      </w:pPr>
    </w:p>
    <w:p w:rsidR="00CD39CE" w:rsidRDefault="00CD39CE" w:rsidP="00AB5159">
      <w:pPr>
        <w:pStyle w:val="NoSpacing"/>
        <w:rPr>
          <w:rFonts w:asciiTheme="minorHAnsi" w:hAnsiTheme="minorHAnsi" w:cstheme="minorHAnsi"/>
          <w:b/>
          <w:u w:val="single"/>
        </w:rPr>
      </w:pPr>
      <w:r w:rsidRPr="00CD39CE">
        <w:rPr>
          <w:rFonts w:asciiTheme="minorHAnsi" w:hAnsiTheme="minorHAnsi" w:cstheme="minorHAnsi"/>
          <w:b/>
          <w:u w:val="single"/>
        </w:rPr>
        <w:t>Task 3</w:t>
      </w:r>
    </w:p>
    <w:p w:rsidR="00CD39CE" w:rsidRDefault="00CD39CE" w:rsidP="00AB5159">
      <w:pPr>
        <w:pStyle w:val="NoSpacing"/>
        <w:rPr>
          <w:rFonts w:asciiTheme="minorHAnsi" w:hAnsiTheme="minorHAnsi" w:cstheme="minorHAnsi"/>
          <w:b/>
          <w:u w:val="single"/>
        </w:rPr>
      </w:pPr>
    </w:p>
    <w:p w:rsidR="00CD39CE" w:rsidRPr="00CD39CE" w:rsidRDefault="00CD39CE" w:rsidP="00AB5159">
      <w:pPr>
        <w:pStyle w:val="NoSpacing"/>
        <w:rPr>
          <w:rFonts w:asciiTheme="minorHAnsi" w:hAnsiTheme="minorHAnsi" w:cstheme="minorHAnsi"/>
        </w:rPr>
      </w:pPr>
      <w:r w:rsidRPr="00CD39CE">
        <w:rPr>
          <w:rFonts w:asciiTheme="minorHAnsi" w:hAnsiTheme="minorHAnsi" w:cstheme="minorHAnsi"/>
        </w:rPr>
        <w:t>Complete a situational analysis for Starlight Classics</w:t>
      </w:r>
      <w:r>
        <w:rPr>
          <w:rFonts w:asciiTheme="minorHAnsi" w:hAnsiTheme="minorHAnsi" w:cstheme="minorHAnsi"/>
        </w:rPr>
        <w:t xml:space="preserve"> by completing the below table</w:t>
      </w:r>
    </w:p>
    <w:p w:rsidR="00CD39CE" w:rsidRDefault="00CD39CE" w:rsidP="00AB5159">
      <w:pPr>
        <w:pStyle w:val="NoSpacing"/>
        <w:rPr>
          <w:rFonts w:asciiTheme="minorHAnsi" w:hAnsiTheme="minorHAnsi" w:cstheme="minorHAnsi"/>
        </w:rPr>
      </w:pPr>
    </w:p>
    <w:tbl>
      <w:tblPr>
        <w:tblStyle w:val="TableGrid"/>
        <w:tblW w:w="0" w:type="auto"/>
        <w:tblLook w:val="04A0" w:firstRow="1" w:lastRow="0" w:firstColumn="1" w:lastColumn="0" w:noHBand="0" w:noVBand="1"/>
      </w:tblPr>
      <w:tblGrid>
        <w:gridCol w:w="4634"/>
        <w:gridCol w:w="4382"/>
      </w:tblGrid>
      <w:tr w:rsidR="00CD39CE" w:rsidTr="003F6C50">
        <w:tc>
          <w:tcPr>
            <w:tcW w:w="5098" w:type="dxa"/>
            <w:shd w:val="clear" w:color="auto" w:fill="D9D9D9" w:themeFill="background1" w:themeFillShade="D9"/>
          </w:tcPr>
          <w:p w:rsidR="00CD39CE" w:rsidRDefault="00CD39CE" w:rsidP="003F6C50">
            <w:pPr>
              <w:jc w:val="center"/>
            </w:pPr>
            <w:r w:rsidRPr="006C4FF5">
              <w:rPr>
                <w:b/>
              </w:rPr>
              <w:t>STRENGTHS</w:t>
            </w:r>
            <w:r>
              <w:t xml:space="preserve">  (</w:t>
            </w:r>
            <w:r w:rsidRPr="00CF1FF6">
              <w:rPr>
                <w:i/>
              </w:rPr>
              <w:t>INTERNAL &amp; CONTROLLABLE in the case about the business )</w:t>
            </w:r>
          </w:p>
        </w:tc>
        <w:tc>
          <w:tcPr>
            <w:tcW w:w="5358" w:type="dxa"/>
            <w:shd w:val="clear" w:color="auto" w:fill="D9D9D9" w:themeFill="background1" w:themeFillShade="D9"/>
          </w:tcPr>
          <w:p w:rsidR="00CD39CE" w:rsidRDefault="00CD39CE" w:rsidP="003F6C50">
            <w:pPr>
              <w:jc w:val="center"/>
            </w:pPr>
            <w:r>
              <w:rPr>
                <w:b/>
              </w:rPr>
              <w:t xml:space="preserve">WEAKNESSES </w:t>
            </w:r>
            <w:r>
              <w:t xml:space="preserve">  </w:t>
            </w:r>
            <w:r w:rsidRPr="00CF1FF6">
              <w:rPr>
                <w:i/>
              </w:rPr>
              <w:t>INTERNAL &amp; CONTROLLABLE in the case about the business )</w:t>
            </w:r>
          </w:p>
        </w:tc>
      </w:tr>
      <w:tr w:rsidR="00CD39CE" w:rsidTr="003F6C50">
        <w:tc>
          <w:tcPr>
            <w:tcW w:w="5098" w:type="dxa"/>
          </w:tcPr>
          <w:p w:rsidR="00CD39CE" w:rsidRDefault="00CD39CE" w:rsidP="003F6C50">
            <w:r>
              <w:t>What are the main strengths of Starlight Classics?</w:t>
            </w:r>
            <w:r w:rsidRPr="005D3339">
              <w:rPr>
                <w:i/>
                <w:highlight w:val="yellow"/>
              </w:rPr>
              <w:t>(make reference to the case</w:t>
            </w:r>
            <w:r>
              <w:rPr>
                <w:i/>
                <w:highlight w:val="yellow"/>
              </w:rPr>
              <w:t xml:space="preserve"> study and explain why these are strengths)</w:t>
            </w:r>
          </w:p>
          <w:p w:rsidR="00CD39CE" w:rsidRDefault="00CD39CE" w:rsidP="003F6C50"/>
          <w:p w:rsidR="00CD39CE" w:rsidRDefault="00CD39CE" w:rsidP="003F6C50"/>
          <w:p w:rsidR="00CD39CE" w:rsidRDefault="00CD39CE" w:rsidP="003F6C50"/>
          <w:p w:rsidR="00CD39CE" w:rsidRDefault="00CD39CE" w:rsidP="003F6C50"/>
          <w:p w:rsidR="00CD39CE" w:rsidRDefault="00CD39CE" w:rsidP="003F6C50"/>
          <w:p w:rsidR="00CD39CE" w:rsidRDefault="00CD39CE" w:rsidP="003F6C50"/>
          <w:p w:rsidR="00CD39CE" w:rsidRDefault="00CD39CE" w:rsidP="003F6C50"/>
          <w:p w:rsidR="00CD39CE" w:rsidRDefault="00CD39CE" w:rsidP="003F6C50"/>
          <w:p w:rsidR="00CD39CE" w:rsidRDefault="00CD39CE" w:rsidP="003F6C50"/>
          <w:p w:rsidR="00CD39CE" w:rsidRDefault="00CD39CE" w:rsidP="003F6C50"/>
          <w:p w:rsidR="00CD39CE" w:rsidRDefault="00CD39CE" w:rsidP="00CD39CE">
            <w:pPr>
              <w:tabs>
                <w:tab w:val="left" w:pos="3105"/>
              </w:tabs>
            </w:pPr>
            <w:r>
              <w:tab/>
            </w:r>
          </w:p>
          <w:p w:rsidR="00CD39CE" w:rsidRDefault="00CD39CE" w:rsidP="00CD39CE">
            <w:pPr>
              <w:tabs>
                <w:tab w:val="left" w:pos="3105"/>
              </w:tabs>
            </w:pPr>
          </w:p>
          <w:p w:rsidR="00CD39CE" w:rsidRDefault="00CD39CE" w:rsidP="00CD39CE">
            <w:pPr>
              <w:tabs>
                <w:tab w:val="left" w:pos="3105"/>
              </w:tabs>
            </w:pPr>
          </w:p>
          <w:p w:rsidR="00CD39CE" w:rsidRDefault="00CD39CE" w:rsidP="00CD39CE">
            <w:pPr>
              <w:tabs>
                <w:tab w:val="left" w:pos="3105"/>
              </w:tabs>
            </w:pPr>
          </w:p>
          <w:p w:rsidR="00CD39CE" w:rsidRDefault="00CD39CE" w:rsidP="003F6C50"/>
          <w:p w:rsidR="00CD39CE" w:rsidRDefault="00CD39CE" w:rsidP="003F6C50"/>
          <w:p w:rsidR="00CD39CE" w:rsidRDefault="00CD39CE" w:rsidP="003F6C50"/>
        </w:tc>
        <w:tc>
          <w:tcPr>
            <w:tcW w:w="5358" w:type="dxa"/>
          </w:tcPr>
          <w:p w:rsidR="00CD39CE" w:rsidRDefault="00CD39CE" w:rsidP="003F6C50">
            <w:r>
              <w:t>What are the main weaknesses of Starlight Classics?</w:t>
            </w:r>
            <w:r w:rsidRPr="005D3339">
              <w:rPr>
                <w:i/>
                <w:highlight w:val="yellow"/>
              </w:rPr>
              <w:t xml:space="preserve"> (</w:t>
            </w:r>
            <w:proofErr w:type="gramStart"/>
            <w:r w:rsidRPr="005D3339">
              <w:rPr>
                <w:i/>
                <w:highlight w:val="yellow"/>
              </w:rPr>
              <w:t>make</w:t>
            </w:r>
            <w:proofErr w:type="gramEnd"/>
            <w:r w:rsidRPr="005D3339">
              <w:rPr>
                <w:i/>
                <w:highlight w:val="yellow"/>
              </w:rPr>
              <w:t xml:space="preserve"> reference to the case</w:t>
            </w:r>
            <w:r>
              <w:rPr>
                <w:i/>
                <w:highlight w:val="yellow"/>
              </w:rPr>
              <w:t xml:space="preserve"> study, explain why these are weaknesses and how the business minimise or overcome these weaknesses?</w:t>
            </w:r>
            <w:r w:rsidRPr="005D3339">
              <w:rPr>
                <w:i/>
                <w:highlight w:val="yellow"/>
              </w:rPr>
              <w:t>)</w:t>
            </w:r>
          </w:p>
          <w:p w:rsidR="00CD39CE" w:rsidRDefault="00CD39CE" w:rsidP="003F6C50"/>
          <w:p w:rsidR="00CD39CE" w:rsidRDefault="00CD39CE" w:rsidP="003F6C50"/>
          <w:p w:rsidR="00CD39CE" w:rsidRDefault="00CD39CE" w:rsidP="003F6C50"/>
          <w:p w:rsidR="00CD39CE" w:rsidRDefault="00CD39CE" w:rsidP="003F6C50"/>
          <w:p w:rsidR="00CD39CE" w:rsidRDefault="00CD39CE" w:rsidP="003F6C50"/>
          <w:p w:rsidR="00CD39CE" w:rsidRDefault="00CD39CE" w:rsidP="003F6C50"/>
          <w:p w:rsidR="00CD39CE" w:rsidRDefault="00CD39CE" w:rsidP="003F6C50"/>
          <w:p w:rsidR="00CD39CE" w:rsidRDefault="00CD39CE" w:rsidP="003F6C50"/>
          <w:p w:rsidR="00CD39CE" w:rsidRDefault="00CD39CE" w:rsidP="003F6C50"/>
        </w:tc>
      </w:tr>
      <w:tr w:rsidR="00CD39CE" w:rsidTr="003F6C50">
        <w:tc>
          <w:tcPr>
            <w:tcW w:w="5098" w:type="dxa"/>
            <w:shd w:val="clear" w:color="auto" w:fill="D9D9D9" w:themeFill="background1" w:themeFillShade="D9"/>
          </w:tcPr>
          <w:p w:rsidR="00CD39CE" w:rsidRPr="00CF1FF6" w:rsidRDefault="00CD39CE" w:rsidP="003F6C50">
            <w:pPr>
              <w:ind w:firstLine="720"/>
              <w:jc w:val="center"/>
              <w:rPr>
                <w:b/>
              </w:rPr>
            </w:pPr>
            <w:r w:rsidRPr="00CF1FF6">
              <w:rPr>
                <w:b/>
              </w:rPr>
              <w:t xml:space="preserve">OPPORTUNITIES  </w:t>
            </w:r>
            <w:r w:rsidRPr="00CF1FF6">
              <w:rPr>
                <w:i/>
              </w:rPr>
              <w:t>( EXTERNAL FACTOR in research information)</w:t>
            </w:r>
          </w:p>
        </w:tc>
        <w:tc>
          <w:tcPr>
            <w:tcW w:w="5358" w:type="dxa"/>
            <w:shd w:val="clear" w:color="auto" w:fill="D9D9D9" w:themeFill="background1" w:themeFillShade="D9"/>
          </w:tcPr>
          <w:p w:rsidR="00CD39CE" w:rsidRDefault="00CD39CE" w:rsidP="003F6C50">
            <w:pPr>
              <w:jc w:val="center"/>
            </w:pPr>
            <w:r w:rsidRPr="00CF1FF6">
              <w:rPr>
                <w:b/>
              </w:rPr>
              <w:t>THREATS</w:t>
            </w:r>
            <w:r>
              <w:t xml:space="preserve"> </w:t>
            </w:r>
            <w:r w:rsidRPr="00CF1FF6">
              <w:rPr>
                <w:i/>
              </w:rPr>
              <w:t>(EXTERNAL FACTOR in research information)</w:t>
            </w:r>
          </w:p>
        </w:tc>
      </w:tr>
      <w:tr w:rsidR="00CD39CE" w:rsidTr="003F6C50">
        <w:tc>
          <w:tcPr>
            <w:tcW w:w="5098" w:type="dxa"/>
          </w:tcPr>
          <w:p w:rsidR="00CD39CE" w:rsidRDefault="00CD39CE" w:rsidP="003F6C50">
            <w:pPr>
              <w:rPr>
                <w:i/>
                <w:highlight w:val="yellow"/>
              </w:rPr>
            </w:pPr>
            <w:r>
              <w:t>What are the main opportunities for Starlight Classics?</w:t>
            </w:r>
            <w:r w:rsidRPr="005D3339">
              <w:rPr>
                <w:i/>
                <w:highlight w:val="yellow"/>
              </w:rPr>
              <w:t xml:space="preserve"> (make reference to the case</w:t>
            </w:r>
            <w:r>
              <w:rPr>
                <w:i/>
                <w:highlight w:val="yellow"/>
              </w:rPr>
              <w:t xml:space="preserve"> study</w:t>
            </w:r>
            <w:r w:rsidRPr="005D3339">
              <w:rPr>
                <w:i/>
                <w:highlight w:val="yellow"/>
              </w:rPr>
              <w:t>)</w:t>
            </w:r>
          </w:p>
          <w:p w:rsidR="00CD39CE" w:rsidRDefault="00CD39CE" w:rsidP="003F6C50">
            <w:r>
              <w:t xml:space="preserve">How can the business </w:t>
            </w:r>
            <w:r w:rsidRPr="00CF1FF6">
              <w:rPr>
                <w:b/>
              </w:rPr>
              <w:t>capitalise</w:t>
            </w:r>
            <w:r>
              <w:t xml:space="preserve"> on </w:t>
            </w:r>
            <w:proofErr w:type="gramStart"/>
            <w:r>
              <w:t>them  (</w:t>
            </w:r>
            <w:proofErr w:type="gramEnd"/>
            <w:r>
              <w:t>i.e. use to their benefit/help?)</w:t>
            </w:r>
            <w:r w:rsidRPr="005D3339">
              <w:rPr>
                <w:b/>
                <w:highlight w:val="yellow"/>
              </w:rPr>
              <w:t xml:space="preserve"> </w:t>
            </w:r>
          </w:p>
          <w:p w:rsidR="00CD39CE" w:rsidRDefault="00CD39CE" w:rsidP="003F6C50"/>
          <w:p w:rsidR="00CD39CE" w:rsidRDefault="00CD39CE" w:rsidP="003F6C50"/>
          <w:p w:rsidR="00CD39CE" w:rsidRDefault="00CD39CE" w:rsidP="003F6C50"/>
          <w:p w:rsidR="00CD39CE" w:rsidRDefault="00CD39CE" w:rsidP="003F6C50"/>
          <w:p w:rsidR="00CD39CE" w:rsidRDefault="00CD39CE" w:rsidP="003F6C50"/>
          <w:p w:rsidR="00CD39CE" w:rsidRDefault="00CD39CE" w:rsidP="003F6C50"/>
          <w:p w:rsidR="00CD39CE" w:rsidRDefault="00CD39CE" w:rsidP="003F6C50"/>
          <w:p w:rsidR="00CD39CE" w:rsidRDefault="00CD39CE" w:rsidP="003F6C50"/>
          <w:p w:rsidR="00CD39CE" w:rsidRDefault="00CD39CE" w:rsidP="003F6C50"/>
        </w:tc>
        <w:tc>
          <w:tcPr>
            <w:tcW w:w="5358" w:type="dxa"/>
          </w:tcPr>
          <w:p w:rsidR="00CD39CE" w:rsidRDefault="00CD39CE" w:rsidP="003F6C50">
            <w:r>
              <w:t>What are the main threats of the business?</w:t>
            </w:r>
            <w:r w:rsidRPr="005D3339">
              <w:rPr>
                <w:i/>
                <w:highlight w:val="yellow"/>
              </w:rPr>
              <w:t xml:space="preserve"> (make reference to the case</w:t>
            </w:r>
            <w:r>
              <w:rPr>
                <w:i/>
                <w:highlight w:val="yellow"/>
              </w:rPr>
              <w:t xml:space="preserve"> study</w:t>
            </w:r>
            <w:r w:rsidRPr="005D3339">
              <w:rPr>
                <w:i/>
                <w:highlight w:val="yellow"/>
              </w:rPr>
              <w:t>)</w:t>
            </w:r>
          </w:p>
          <w:p w:rsidR="00CD39CE" w:rsidRDefault="00CD39CE" w:rsidP="003F6C50">
            <w:r>
              <w:t xml:space="preserve">How can the business </w:t>
            </w:r>
            <w:r w:rsidRPr="00F74DF8">
              <w:rPr>
                <w:b/>
              </w:rPr>
              <w:t>avoid</w:t>
            </w:r>
            <w:r>
              <w:t xml:space="preserve"> or </w:t>
            </w:r>
            <w:r w:rsidRPr="00F74DF8">
              <w:rPr>
                <w:b/>
              </w:rPr>
              <w:t>minimise</w:t>
            </w:r>
            <w:r>
              <w:t xml:space="preserve"> (i.e. so they do not affect the business?) </w:t>
            </w:r>
          </w:p>
          <w:p w:rsidR="00CD39CE" w:rsidRDefault="00CD39CE" w:rsidP="003F6C50"/>
          <w:p w:rsidR="00CD39CE" w:rsidRDefault="00CD39CE" w:rsidP="003F6C50"/>
        </w:tc>
      </w:tr>
    </w:tbl>
    <w:p w:rsidR="00CD39CE" w:rsidRPr="005D187F" w:rsidRDefault="00CD39CE" w:rsidP="00AB5159">
      <w:pPr>
        <w:pStyle w:val="NoSpacing"/>
        <w:rPr>
          <w:rFonts w:asciiTheme="minorHAnsi" w:hAnsiTheme="minorHAnsi" w:cstheme="minorHAnsi"/>
        </w:rPr>
      </w:pPr>
    </w:p>
    <w:sectPr w:rsidR="00CD39CE" w:rsidRPr="005D1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59"/>
    <w:rsid w:val="001606B6"/>
    <w:rsid w:val="005D187F"/>
    <w:rsid w:val="00615CB0"/>
    <w:rsid w:val="0062577E"/>
    <w:rsid w:val="006A3BE8"/>
    <w:rsid w:val="00931070"/>
    <w:rsid w:val="00AB5159"/>
    <w:rsid w:val="00AE196F"/>
    <w:rsid w:val="00CD39CE"/>
    <w:rsid w:val="00D74A3B"/>
    <w:rsid w:val="00D87EC5"/>
    <w:rsid w:val="00EB344D"/>
    <w:rsid w:val="00EE4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B13E0-2838-4771-8678-183CA0A9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15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EC5"/>
    <w:pPr>
      <w:spacing w:after="0" w:line="240" w:lineRule="auto"/>
    </w:pPr>
  </w:style>
  <w:style w:type="paragraph" w:customStyle="1" w:styleId="Default">
    <w:name w:val="Default"/>
    <w:rsid w:val="00AB515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D39CE"/>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City College</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Halil</dc:creator>
  <cp:keywords/>
  <dc:description/>
  <cp:lastModifiedBy>Julie Warner</cp:lastModifiedBy>
  <cp:revision>2</cp:revision>
  <dcterms:created xsi:type="dcterms:W3CDTF">2022-06-24T09:58:00Z</dcterms:created>
  <dcterms:modified xsi:type="dcterms:W3CDTF">2022-06-24T09:58:00Z</dcterms:modified>
</cp:coreProperties>
</file>